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BB07D" w14:textId="77777777" w:rsidR="00C87F6C" w:rsidRPr="00C87F6C" w:rsidRDefault="00C87F6C" w:rsidP="00C87F6C">
      <w:pPr>
        <w:widowControl w:val="0"/>
        <w:autoSpaceDE w:val="0"/>
        <w:autoSpaceDN w:val="0"/>
        <w:jc w:val="center"/>
        <w:rPr>
          <w:rFonts w:ascii="Arial" w:eastAsia="Bell MT" w:hAnsi="Arial" w:cs="Arial"/>
          <w:iCs/>
          <w:lang w:eastAsia="en-CA" w:bidi="en-CA"/>
        </w:rPr>
      </w:pPr>
    </w:p>
    <w:p w14:paraId="4B8E64F4"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Date Reviewed</w:t>
      </w:r>
    </w:p>
    <w:p w14:paraId="30C3D1AA"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iCs/>
          <w:lang w:eastAsia="en-CA" w:bidi="en-CA"/>
        </w:rPr>
        <w:t>October 2020</w:t>
      </w:r>
    </w:p>
    <w:p w14:paraId="634F253F" w14:textId="77777777" w:rsidR="00C87F6C" w:rsidRPr="00C87F6C" w:rsidRDefault="00C87F6C" w:rsidP="00C87F6C">
      <w:pPr>
        <w:widowControl w:val="0"/>
        <w:autoSpaceDE w:val="0"/>
        <w:autoSpaceDN w:val="0"/>
        <w:rPr>
          <w:rFonts w:ascii="Arial" w:eastAsia="Bell MT" w:hAnsi="Arial" w:cs="Arial"/>
          <w:b/>
          <w:bCs/>
          <w:iCs/>
          <w:lang w:eastAsia="en-CA" w:bidi="en-CA"/>
        </w:rPr>
      </w:pPr>
    </w:p>
    <w:p w14:paraId="6E54CE75"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Course</w:t>
      </w:r>
    </w:p>
    <w:p w14:paraId="46813FE9" w14:textId="77777777" w:rsidR="00C87F6C" w:rsidRPr="00C87F6C" w:rsidRDefault="00D03873" w:rsidP="00C87F6C">
      <w:pPr>
        <w:widowControl w:val="0"/>
        <w:autoSpaceDE w:val="0"/>
        <w:autoSpaceDN w:val="0"/>
        <w:rPr>
          <w:rFonts w:ascii="Arial" w:eastAsia="Bell MT" w:hAnsi="Arial" w:cs="Arial"/>
          <w:iCs/>
          <w:lang w:eastAsia="en-CA" w:bidi="en-CA"/>
        </w:rPr>
      </w:pPr>
      <w:hyperlink r:id="rId8" w:history="1">
        <w:r w:rsidR="00C87F6C" w:rsidRPr="00C87F6C">
          <w:rPr>
            <w:rFonts w:ascii="Arial" w:eastAsia="Bell MT" w:hAnsi="Arial" w:cs="Arial"/>
            <w:iCs/>
            <w:color w:val="0000FF"/>
            <w:u w:val="single"/>
            <w:lang w:eastAsia="en-CA" w:bidi="en-CA"/>
          </w:rPr>
          <w:t>Social Studies 8</w:t>
        </w:r>
      </w:hyperlink>
    </w:p>
    <w:p w14:paraId="677DAC94" w14:textId="77777777" w:rsidR="00C87F6C" w:rsidRPr="00C87F6C" w:rsidRDefault="00C87F6C" w:rsidP="00C87F6C">
      <w:pPr>
        <w:widowControl w:val="0"/>
        <w:autoSpaceDE w:val="0"/>
        <w:autoSpaceDN w:val="0"/>
        <w:rPr>
          <w:rFonts w:ascii="Arial" w:eastAsia="Bell MT" w:hAnsi="Arial" w:cs="Arial"/>
          <w:iCs/>
          <w:lang w:eastAsia="en-CA" w:bidi="en-CA"/>
        </w:rPr>
      </w:pPr>
    </w:p>
    <w:p w14:paraId="5B5288EC"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Topic</w:t>
      </w:r>
    </w:p>
    <w:p w14:paraId="085BB9CD"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iCs/>
          <w:lang w:eastAsia="en-CA" w:bidi="en-CA"/>
        </w:rPr>
        <w:t>The Enlightenment and Natural Rights</w:t>
      </w:r>
    </w:p>
    <w:p w14:paraId="41F3AECF" w14:textId="77777777" w:rsidR="00C87F6C" w:rsidRPr="00C87F6C" w:rsidRDefault="00C87F6C" w:rsidP="00C87F6C">
      <w:pPr>
        <w:widowControl w:val="0"/>
        <w:autoSpaceDE w:val="0"/>
        <w:autoSpaceDN w:val="0"/>
        <w:rPr>
          <w:rFonts w:ascii="Arial" w:eastAsia="Bell MT" w:hAnsi="Arial" w:cs="Arial"/>
          <w:iCs/>
          <w:lang w:eastAsia="en-CA" w:bidi="en-CA"/>
        </w:rPr>
      </w:pPr>
    </w:p>
    <w:p w14:paraId="3C862406"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Big Idea</w:t>
      </w:r>
    </w:p>
    <w:p w14:paraId="0120D872" w14:textId="77777777" w:rsidR="00C87F6C" w:rsidRPr="00C87F6C" w:rsidRDefault="00C87F6C" w:rsidP="00C87F6C">
      <w:pPr>
        <w:widowControl w:val="0"/>
        <w:autoSpaceDE w:val="0"/>
        <w:autoSpaceDN w:val="0"/>
        <w:rPr>
          <w:rFonts w:ascii="Arial" w:eastAsia="Bell MT" w:hAnsi="Arial" w:cs="Arial"/>
          <w:lang w:eastAsia="en-CA" w:bidi="en-CA"/>
        </w:rPr>
      </w:pPr>
      <w:r w:rsidRPr="00C87F6C">
        <w:rPr>
          <w:rFonts w:ascii="Arial" w:eastAsia="Bell MT" w:hAnsi="Arial" w:cs="Arial"/>
          <w:lang w:eastAsia="en-CA" w:bidi="en-CA"/>
        </w:rPr>
        <w:t>Changing ideas about the world created tension between people wanting to adopt new ideas and those wanting to preserve established traditions.</w:t>
      </w:r>
    </w:p>
    <w:p w14:paraId="641C2DDB"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iCs/>
          <w:lang w:eastAsia="en-CA" w:bidi="en-CA"/>
        </w:rPr>
        <w:t xml:space="preserve">  </w:t>
      </w:r>
    </w:p>
    <w:p w14:paraId="28181D5A"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Essential Question</w:t>
      </w:r>
    </w:p>
    <w:p w14:paraId="402ACF20" w14:textId="77777777" w:rsidR="00C87F6C" w:rsidRPr="00C87F6C" w:rsidRDefault="00C87F6C" w:rsidP="00C87F6C">
      <w:pPr>
        <w:widowControl w:val="0"/>
        <w:autoSpaceDE w:val="0"/>
        <w:autoSpaceDN w:val="0"/>
        <w:rPr>
          <w:rFonts w:ascii="Arial" w:eastAsia="Bell MT" w:hAnsi="Arial" w:cs="Arial"/>
          <w:iCs/>
          <w:lang w:val="en-US" w:eastAsia="en-CA" w:bidi="en-CA"/>
        </w:rPr>
      </w:pPr>
      <w:r w:rsidRPr="00C87F6C">
        <w:rPr>
          <w:rFonts w:ascii="Arial" w:eastAsia="Bell MT" w:hAnsi="Arial" w:cs="Arial"/>
          <w:iCs/>
          <w:lang w:val="en-US" w:eastAsia="en-CA" w:bidi="en-CA"/>
        </w:rPr>
        <w:t>How do the ideas of the Enlightenment continue to influence us today?</w:t>
      </w:r>
    </w:p>
    <w:p w14:paraId="4558D8C4" w14:textId="77777777" w:rsidR="00C87F6C" w:rsidRPr="00C87F6C" w:rsidRDefault="00C87F6C" w:rsidP="00C87F6C">
      <w:pPr>
        <w:widowControl w:val="0"/>
        <w:autoSpaceDE w:val="0"/>
        <w:autoSpaceDN w:val="0"/>
        <w:rPr>
          <w:rFonts w:ascii="Arial" w:eastAsia="Bell MT" w:hAnsi="Arial" w:cs="Arial"/>
          <w:iCs/>
          <w:lang w:eastAsia="en-CA" w:bidi="en-CA"/>
        </w:rPr>
      </w:pPr>
    </w:p>
    <w:p w14:paraId="7C809E62"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Learning Standards</w:t>
      </w:r>
    </w:p>
    <w:p w14:paraId="6D4904DE"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Content:</w:t>
      </w:r>
    </w:p>
    <w:p w14:paraId="254CAED0" w14:textId="77777777" w:rsidR="00C87F6C" w:rsidRPr="00C87F6C" w:rsidRDefault="00C87F6C" w:rsidP="00C87F6C">
      <w:pPr>
        <w:widowControl w:val="0"/>
        <w:autoSpaceDE w:val="0"/>
        <w:autoSpaceDN w:val="0"/>
        <w:rPr>
          <w:rFonts w:ascii="Arial" w:eastAsia="Bell MT" w:hAnsi="Arial" w:cs="Arial"/>
          <w:i/>
          <w:lang w:val="en-US" w:eastAsia="en-CA" w:bidi="en-CA"/>
        </w:rPr>
      </w:pPr>
      <w:r w:rsidRPr="00C87F6C">
        <w:rPr>
          <w:rFonts w:ascii="Arial" w:eastAsia="Bell MT" w:hAnsi="Arial" w:cs="Arial"/>
          <w:i/>
          <w:lang w:val="en-US" w:eastAsia="en-CA" w:bidi="en-CA"/>
        </w:rPr>
        <w:t>Students are expected to know the following:</w:t>
      </w:r>
    </w:p>
    <w:p w14:paraId="09DB2646" w14:textId="77777777" w:rsidR="00C87F6C" w:rsidRPr="00C87F6C" w:rsidRDefault="00C87F6C" w:rsidP="00C87F6C">
      <w:pPr>
        <w:widowControl w:val="0"/>
        <w:numPr>
          <w:ilvl w:val="0"/>
          <w:numId w:val="1"/>
        </w:numPr>
        <w:autoSpaceDE w:val="0"/>
        <w:autoSpaceDN w:val="0"/>
        <w:rPr>
          <w:rFonts w:ascii="Arial" w:eastAsia="Bell MT" w:hAnsi="Arial" w:cs="Arial"/>
          <w:iCs/>
          <w:lang w:val="en-US" w:eastAsia="en-CA" w:bidi="en-CA"/>
        </w:rPr>
      </w:pPr>
      <w:r w:rsidRPr="00C87F6C">
        <w:rPr>
          <w:rFonts w:ascii="Arial" w:eastAsia="Bell MT" w:hAnsi="Arial" w:cs="Arial"/>
          <w:iCs/>
          <w:lang w:val="en-US" w:eastAsia="en-CA" w:bidi="en-CA"/>
        </w:rPr>
        <w:t>Philosophical and cultural shifts</w:t>
      </w:r>
    </w:p>
    <w:p w14:paraId="37581490"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49199694"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 xml:space="preserve">Curricular Competencies </w:t>
      </w:r>
    </w:p>
    <w:p w14:paraId="75B2836E" w14:textId="77777777" w:rsidR="00C87F6C" w:rsidRPr="00C87F6C" w:rsidRDefault="00C87F6C" w:rsidP="00C87F6C">
      <w:pPr>
        <w:widowControl w:val="0"/>
        <w:autoSpaceDE w:val="0"/>
        <w:autoSpaceDN w:val="0"/>
        <w:rPr>
          <w:rFonts w:ascii="Arial" w:eastAsia="Bell MT" w:hAnsi="Arial" w:cs="Arial"/>
          <w:i/>
          <w:iCs/>
          <w:lang w:eastAsia="en-CA" w:bidi="en-CA"/>
        </w:rPr>
      </w:pPr>
      <w:r w:rsidRPr="00C87F6C">
        <w:rPr>
          <w:rFonts w:ascii="Arial" w:eastAsia="Bell MT" w:hAnsi="Arial" w:cs="Arial"/>
          <w:i/>
          <w:iCs/>
          <w:lang w:eastAsia="en-CA" w:bidi="en-CA"/>
        </w:rPr>
        <w:t>Students are expected to be able to do the following:</w:t>
      </w:r>
    </w:p>
    <w:p w14:paraId="5C6900BB" w14:textId="77777777" w:rsidR="00C87F6C" w:rsidRPr="00C87F6C" w:rsidRDefault="00C87F6C" w:rsidP="00C87F6C">
      <w:pPr>
        <w:widowControl w:val="0"/>
        <w:numPr>
          <w:ilvl w:val="0"/>
          <w:numId w:val="1"/>
        </w:numPr>
        <w:autoSpaceDE w:val="0"/>
        <w:autoSpaceDN w:val="0"/>
        <w:rPr>
          <w:rFonts w:ascii="Arial" w:eastAsia="Bell MT" w:hAnsi="Arial" w:cs="Arial"/>
          <w:iCs/>
          <w:lang w:eastAsia="en-CA" w:bidi="en-CA"/>
        </w:rPr>
      </w:pPr>
      <w:r w:rsidRPr="00C87F6C">
        <w:rPr>
          <w:rFonts w:ascii="Arial" w:eastAsia="Bell MT" w:hAnsi="Arial" w:cs="Arial"/>
          <w:iCs/>
          <w:lang w:eastAsia="en-CA" w:bidi="en-CA"/>
        </w:rPr>
        <w:t>Characterize different time periods in history, including periods of progress and decline, and identify key turning points that mark periods of change (continuity and change)</w:t>
      </w:r>
    </w:p>
    <w:p w14:paraId="434DE3D2"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1E29B99F" w14:textId="77777777" w:rsidR="00C87F6C" w:rsidRPr="00C87F6C" w:rsidRDefault="00C87F6C" w:rsidP="00C87F6C">
      <w:pPr>
        <w:widowControl w:val="0"/>
        <w:autoSpaceDE w:val="0"/>
        <w:autoSpaceDN w:val="0"/>
        <w:rPr>
          <w:rFonts w:ascii="Arial" w:eastAsia="Bell MT" w:hAnsi="Arial" w:cs="Arial"/>
          <w:iCs/>
          <w:sz w:val="56"/>
          <w:szCs w:val="56"/>
          <w:lang w:eastAsia="en-CA" w:bidi="en-CA"/>
        </w:rPr>
      </w:pPr>
      <w:r w:rsidRPr="00C87F6C">
        <w:rPr>
          <w:rFonts w:ascii="Arial" w:eastAsia="Bell MT" w:hAnsi="Arial" w:cs="Arial"/>
          <w:b/>
          <w:bCs/>
          <w:iCs/>
          <w:lang w:eastAsia="en-CA" w:bidi="en-CA"/>
        </w:rPr>
        <w:t>Core Competencies</w:t>
      </w:r>
    </w:p>
    <w:p w14:paraId="41C2C36E" w14:textId="77777777" w:rsidR="00C87F6C" w:rsidRPr="00C87F6C" w:rsidRDefault="00D03873" w:rsidP="00C87F6C">
      <w:pPr>
        <w:widowControl w:val="0"/>
        <w:autoSpaceDE w:val="0"/>
        <w:autoSpaceDN w:val="0"/>
        <w:rPr>
          <w:rFonts w:ascii="Arial" w:eastAsia="Bell MT" w:hAnsi="Arial" w:cs="Arial"/>
          <w:iCs/>
          <w:lang w:eastAsia="en-CA" w:bidi="en-CA"/>
        </w:rPr>
      </w:pPr>
      <w:hyperlink r:id="rId9" w:history="1">
        <w:r w:rsidR="00C87F6C" w:rsidRPr="00C87F6C">
          <w:rPr>
            <w:rFonts w:ascii="Arial" w:eastAsia="Bell MT" w:hAnsi="Arial" w:cs="Arial"/>
            <w:iCs/>
            <w:color w:val="0000FF"/>
            <w:u w:val="single"/>
            <w:lang w:val="en-US" w:eastAsia="en-CA" w:bidi="en-CA"/>
          </w:rPr>
          <w:t>Communication</w:t>
        </w:r>
      </w:hyperlink>
      <w:r w:rsidR="00C87F6C" w:rsidRPr="00C87F6C">
        <w:rPr>
          <w:rFonts w:ascii="Arial" w:eastAsia="Bell MT" w:hAnsi="Arial" w:cs="Arial"/>
          <w:iCs/>
          <w:lang w:val="en-US" w:eastAsia="en-CA" w:bidi="en-CA"/>
        </w:rPr>
        <w:t xml:space="preserve"> - </w:t>
      </w:r>
      <w:r w:rsidR="00C87F6C" w:rsidRPr="00C87F6C">
        <w:rPr>
          <w:rFonts w:ascii="Arial" w:eastAsia="Bell MT" w:hAnsi="Arial" w:cs="Arial"/>
          <w:iCs/>
          <w:lang w:eastAsia="en-CA" w:bidi="en-CA"/>
        </w:rPr>
        <w:t>I can describe natural rights.</w:t>
      </w:r>
    </w:p>
    <w:p w14:paraId="67D0356A"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399E1746" w14:textId="77777777" w:rsidR="00C87F6C" w:rsidRPr="00C87F6C" w:rsidRDefault="00D03873" w:rsidP="00C87F6C">
      <w:pPr>
        <w:widowControl w:val="0"/>
        <w:autoSpaceDE w:val="0"/>
        <w:autoSpaceDN w:val="0"/>
        <w:rPr>
          <w:rFonts w:ascii="Arial" w:eastAsia="Bell MT" w:hAnsi="Arial" w:cs="Arial"/>
          <w:iCs/>
          <w:lang w:val="en-US" w:eastAsia="en-CA" w:bidi="en-CA"/>
        </w:rPr>
      </w:pPr>
      <w:hyperlink r:id="rId10" w:history="1">
        <w:r w:rsidR="00C87F6C" w:rsidRPr="00C87F6C">
          <w:rPr>
            <w:rFonts w:ascii="Arial" w:eastAsia="Bell MT" w:hAnsi="Arial" w:cs="Arial"/>
            <w:iCs/>
            <w:color w:val="0000FF"/>
            <w:u w:val="single"/>
            <w:lang w:val="en-US" w:eastAsia="en-CA" w:bidi="en-CA"/>
          </w:rPr>
          <w:t>Thinking</w:t>
        </w:r>
      </w:hyperlink>
      <w:r w:rsidR="00C87F6C" w:rsidRPr="00C87F6C">
        <w:rPr>
          <w:rFonts w:ascii="Arial" w:eastAsia="Bell MT" w:hAnsi="Arial" w:cs="Arial"/>
          <w:iCs/>
          <w:lang w:val="en-US" w:eastAsia="en-CA" w:bidi="en-CA"/>
        </w:rPr>
        <w:t xml:space="preserve"> - </w:t>
      </w:r>
      <w:r w:rsidR="00C87F6C" w:rsidRPr="00C87F6C">
        <w:rPr>
          <w:rFonts w:ascii="Arial" w:eastAsia="Bell MT" w:hAnsi="Arial" w:cs="Arial"/>
          <w:iCs/>
          <w:lang w:eastAsia="en-CA" w:bidi="en-CA"/>
        </w:rPr>
        <w:t>I can determine the most significant change that resulted from the Enlightenment.</w:t>
      </w:r>
    </w:p>
    <w:p w14:paraId="00EFA443"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047D4AED" w14:textId="77777777" w:rsidR="00C87F6C" w:rsidRPr="00C87F6C" w:rsidRDefault="00D03873" w:rsidP="00C87F6C">
      <w:pPr>
        <w:widowControl w:val="0"/>
        <w:autoSpaceDE w:val="0"/>
        <w:autoSpaceDN w:val="0"/>
        <w:rPr>
          <w:rFonts w:ascii="Arial" w:eastAsia="Bell MT" w:hAnsi="Arial" w:cs="Arial"/>
          <w:iCs/>
          <w:lang w:val="en-US" w:eastAsia="en-CA" w:bidi="en-CA"/>
        </w:rPr>
      </w:pPr>
      <w:hyperlink r:id="rId11" w:history="1">
        <w:r w:rsidR="00C87F6C" w:rsidRPr="00C87F6C">
          <w:rPr>
            <w:rFonts w:ascii="Arial" w:eastAsia="Bell MT" w:hAnsi="Arial" w:cs="Arial"/>
            <w:iCs/>
            <w:color w:val="0000FF"/>
            <w:u w:val="single"/>
            <w:lang w:val="en-US" w:eastAsia="en-CA" w:bidi="en-CA"/>
          </w:rPr>
          <w:t>Personal and Social</w:t>
        </w:r>
      </w:hyperlink>
      <w:r w:rsidR="00C87F6C" w:rsidRPr="00C87F6C">
        <w:rPr>
          <w:rFonts w:ascii="Arial" w:eastAsia="Bell MT" w:hAnsi="Arial" w:cs="Arial"/>
          <w:iCs/>
          <w:lang w:val="en-US" w:eastAsia="en-CA" w:bidi="en-CA"/>
        </w:rPr>
        <w:t xml:space="preserve"> - </w:t>
      </w:r>
      <w:r w:rsidR="00C87F6C" w:rsidRPr="00C87F6C">
        <w:rPr>
          <w:rFonts w:ascii="Arial" w:eastAsia="Bell MT" w:hAnsi="Arial" w:cs="Arial"/>
          <w:iCs/>
          <w:lang w:eastAsia="en-CA" w:bidi="en-CA"/>
        </w:rPr>
        <w:t>I can explain how the ideas of the Enlightenment affect me today.</w:t>
      </w:r>
    </w:p>
    <w:p w14:paraId="55B01C7F"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60421487"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First People’s Principles of Learning</w:t>
      </w:r>
    </w:p>
    <w:p w14:paraId="621A5835" w14:textId="77777777" w:rsidR="00C87F6C" w:rsidRPr="00C87F6C" w:rsidRDefault="00C87F6C" w:rsidP="00C87F6C">
      <w:pPr>
        <w:widowControl w:val="0"/>
        <w:autoSpaceDE w:val="0"/>
        <w:autoSpaceDN w:val="0"/>
        <w:rPr>
          <w:rFonts w:ascii="Arial" w:eastAsia="Bell MT" w:hAnsi="Arial" w:cs="Arial"/>
          <w:iCs/>
          <w:lang w:val="en-US" w:eastAsia="en-CA" w:bidi="en-CA"/>
        </w:rPr>
      </w:pPr>
      <w:r w:rsidRPr="00C87F6C">
        <w:rPr>
          <w:rFonts w:ascii="Arial" w:eastAsia="Bell MT" w:hAnsi="Arial" w:cs="Arial"/>
          <w:iCs/>
          <w:lang w:val="en-US" w:eastAsia="en-CA" w:bidi="en-CA"/>
        </w:rPr>
        <w:t>Learning requires the exploration of one’s identity.</w:t>
      </w:r>
    </w:p>
    <w:p w14:paraId="27B6C8F0" w14:textId="77777777" w:rsidR="00C87F6C" w:rsidRPr="00C87F6C" w:rsidRDefault="00C87F6C" w:rsidP="00C87F6C">
      <w:pPr>
        <w:widowControl w:val="0"/>
        <w:autoSpaceDE w:val="0"/>
        <w:autoSpaceDN w:val="0"/>
        <w:rPr>
          <w:rFonts w:ascii="Arial" w:eastAsia="Bell MT" w:hAnsi="Arial" w:cs="Arial"/>
          <w:iCs/>
          <w:lang w:eastAsia="en-CA" w:bidi="en-CA"/>
        </w:rPr>
      </w:pPr>
    </w:p>
    <w:p w14:paraId="2A47774E"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12B8B631"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53323AE2"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lastRenderedPageBreak/>
        <w:t>Introduction</w:t>
      </w:r>
    </w:p>
    <w:p w14:paraId="4909DC13"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Designate two areas in the room—one with an “Agree” sign and one with a “Disagree” sign.</w:t>
      </w:r>
    </w:p>
    <w:p w14:paraId="1A4C94EE"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Provide an Agree/Disagree Statements handout to each student and give them a few minutes to complete.</w:t>
      </w:r>
    </w:p>
    <w:p w14:paraId="06FA21A4"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Read each agree/disagree statement aloud to the class. </w:t>
      </w:r>
    </w:p>
    <w:p w14:paraId="44E94660"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After each statement, ask students to quietly move to stand under the “Agree” or “Disagree” sign depending on their opinion.</w:t>
      </w:r>
    </w:p>
    <w:p w14:paraId="443DBAC0"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Ask for 2-3 volunteers from each perspective to explain their choices. </w:t>
      </w:r>
    </w:p>
    <w:p w14:paraId="0F32247B" w14:textId="77777777" w:rsidR="00C87F6C" w:rsidRPr="00C87F6C" w:rsidRDefault="00C87F6C" w:rsidP="00C87F6C">
      <w:pPr>
        <w:widowControl w:val="0"/>
        <w:numPr>
          <w:ilvl w:val="0"/>
          <w:numId w:val="3"/>
        </w:numPr>
        <w:autoSpaceDE w:val="0"/>
        <w:autoSpaceDN w:val="0"/>
        <w:rPr>
          <w:rFonts w:ascii="Arial" w:eastAsia="Bell MT" w:hAnsi="Arial" w:cs="Arial"/>
          <w:lang w:eastAsia="en-CA" w:bidi="en-CA"/>
        </w:rPr>
      </w:pPr>
      <w:r w:rsidRPr="00C87F6C">
        <w:rPr>
          <w:rFonts w:ascii="Arial" w:eastAsia="Bell MT" w:hAnsi="Arial" w:cs="Arial"/>
          <w:lang w:eastAsia="en-CA" w:bidi="en-CA"/>
        </w:rPr>
        <w:t>When applicable, prompt students to respectfully respond to their classmates with competing viewpoints.</w:t>
      </w:r>
    </w:p>
    <w:p w14:paraId="11AE362A" w14:textId="77777777" w:rsidR="00C87F6C" w:rsidRPr="00C87F6C" w:rsidRDefault="00C87F6C" w:rsidP="00C87F6C">
      <w:pPr>
        <w:widowControl w:val="0"/>
        <w:autoSpaceDE w:val="0"/>
        <w:autoSpaceDN w:val="0"/>
        <w:ind w:left="720"/>
        <w:rPr>
          <w:rFonts w:ascii="Arial" w:eastAsia="Bell MT" w:hAnsi="Arial" w:cs="Arial"/>
          <w:lang w:eastAsia="en-CA" w:bidi="en-CA"/>
        </w:rPr>
      </w:pPr>
    </w:p>
    <w:p w14:paraId="63609491" w14:textId="77777777" w:rsidR="00C87F6C" w:rsidRPr="00C87F6C" w:rsidRDefault="00C87F6C" w:rsidP="00C87F6C">
      <w:pPr>
        <w:widowControl w:val="0"/>
        <w:autoSpaceDE w:val="0"/>
        <w:autoSpaceDN w:val="0"/>
        <w:rPr>
          <w:rFonts w:ascii="Arial" w:eastAsia="Bell MT" w:hAnsi="Arial" w:cs="Arial"/>
          <w:b/>
          <w:bCs/>
          <w:iCs/>
          <w:lang w:eastAsia="en-CA" w:bidi="en-CA"/>
        </w:rPr>
      </w:pPr>
      <w:r w:rsidRPr="00C87F6C">
        <w:rPr>
          <w:rFonts w:ascii="Arial" w:eastAsia="Bell MT" w:hAnsi="Arial" w:cs="Arial"/>
          <w:b/>
          <w:bCs/>
          <w:iCs/>
          <w:lang w:eastAsia="en-CA" w:bidi="en-CA"/>
        </w:rPr>
        <w:t>Pre-Assessment</w:t>
      </w:r>
    </w:p>
    <w:p w14:paraId="0B305812" w14:textId="77777777" w:rsidR="00C87F6C" w:rsidRPr="00C87F6C" w:rsidRDefault="00C87F6C" w:rsidP="00C87F6C">
      <w:pPr>
        <w:widowControl w:val="0"/>
        <w:numPr>
          <w:ilvl w:val="0"/>
          <w:numId w:val="4"/>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Have students show what they already know about the Enlightenment by completing the first column of the Enlightenment 5 W Chart and then work in with a small group to complete the second column of the Enlightenment 5 W Chart.</w:t>
      </w:r>
    </w:p>
    <w:p w14:paraId="58AF5266" w14:textId="77777777" w:rsidR="00C87F6C" w:rsidRPr="00C87F6C" w:rsidRDefault="00C87F6C" w:rsidP="00C87F6C">
      <w:pPr>
        <w:widowControl w:val="0"/>
        <w:autoSpaceDE w:val="0"/>
        <w:autoSpaceDN w:val="0"/>
        <w:rPr>
          <w:rFonts w:ascii="Arial" w:eastAsia="Bell MT" w:hAnsi="Arial" w:cs="Arial"/>
          <w:iCs/>
          <w:lang w:eastAsia="en-CA" w:bidi="en-CA"/>
        </w:rPr>
      </w:pPr>
    </w:p>
    <w:p w14:paraId="58F9052B"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b/>
          <w:bCs/>
          <w:iCs/>
          <w:lang w:eastAsia="en-CA" w:bidi="en-CA"/>
        </w:rPr>
        <w:t>Interactive Learning Activities</w:t>
      </w:r>
    </w:p>
    <w:p w14:paraId="644834F6" w14:textId="77777777" w:rsidR="00C87F6C" w:rsidRPr="00C87F6C" w:rsidRDefault="00C87F6C" w:rsidP="00C87F6C">
      <w:pPr>
        <w:widowControl w:val="0"/>
        <w:autoSpaceDE w:val="0"/>
        <w:autoSpaceDN w:val="0"/>
        <w:rPr>
          <w:rFonts w:ascii="Arial" w:eastAsia="Bell MT" w:hAnsi="Arial" w:cs="Arial"/>
          <w:iCs/>
          <w:lang w:eastAsia="en-CA" w:bidi="en-CA"/>
        </w:rPr>
      </w:pPr>
      <w:r w:rsidRPr="00C87F6C">
        <w:rPr>
          <w:rFonts w:ascii="Arial" w:eastAsia="Bell MT" w:hAnsi="Arial" w:cs="Arial"/>
          <w:iCs/>
          <w:lang w:eastAsia="en-CA" w:bidi="en-CA"/>
        </w:rPr>
        <w:t>Part 1: Introduction to the Enlightenment</w:t>
      </w:r>
    </w:p>
    <w:p w14:paraId="4124A240" w14:textId="77777777" w:rsidR="00C87F6C" w:rsidRPr="00C87F6C" w:rsidRDefault="00C87F6C" w:rsidP="00C87F6C">
      <w:pPr>
        <w:widowControl w:val="0"/>
        <w:numPr>
          <w:ilvl w:val="0"/>
          <w:numId w:val="4"/>
        </w:numPr>
        <w:autoSpaceDE w:val="0"/>
        <w:autoSpaceDN w:val="0"/>
        <w:rPr>
          <w:rFonts w:ascii="Arial" w:eastAsia="Bell MT" w:hAnsi="Arial" w:cs="Arial"/>
          <w:i/>
          <w:iCs/>
          <w:lang w:val="en-US" w:eastAsia="en-CA" w:bidi="en-CA"/>
        </w:rPr>
      </w:pPr>
      <w:r w:rsidRPr="00C87F6C">
        <w:rPr>
          <w:rFonts w:ascii="Arial" w:eastAsia="Bell MT" w:hAnsi="Arial" w:cs="Arial"/>
          <w:lang w:val="en-US" w:eastAsia="en-CA" w:bidi="en-CA"/>
        </w:rPr>
        <w:t xml:space="preserve">Show the first 1 minute 30 seconds of the BBC </w:t>
      </w:r>
      <w:hyperlink r:id="rId12" w:history="1">
        <w:r w:rsidRPr="00C87F6C">
          <w:rPr>
            <w:rFonts w:ascii="Arial" w:eastAsia="Bell MT" w:hAnsi="Arial" w:cs="Arial"/>
            <w:color w:val="0000FF"/>
            <w:u w:val="single"/>
            <w:lang w:val="en-US" w:eastAsia="en-CA" w:bidi="en-CA"/>
          </w:rPr>
          <w:t>video</w:t>
        </w:r>
      </w:hyperlink>
      <w:r w:rsidRPr="00C87F6C">
        <w:rPr>
          <w:rFonts w:ascii="Arial" w:eastAsia="Bell MT" w:hAnsi="Arial" w:cs="Arial"/>
          <w:lang w:val="en-US" w:eastAsia="en-CA" w:bidi="en-CA"/>
        </w:rPr>
        <w:t xml:space="preserve"> </w:t>
      </w:r>
      <w:r w:rsidRPr="00C87F6C">
        <w:rPr>
          <w:rFonts w:ascii="Arial" w:eastAsia="Bell MT" w:hAnsi="Arial" w:cs="Arial"/>
          <w:i/>
          <w:iCs/>
          <w:lang w:val="en-US" w:eastAsia="en-CA" w:bidi="en-CA"/>
        </w:rPr>
        <w:t xml:space="preserve">Heroes of the Enlightenment, Episode 2 </w:t>
      </w:r>
      <w:r w:rsidRPr="00C87F6C">
        <w:rPr>
          <w:rFonts w:ascii="Arial" w:eastAsia="Bell MT" w:hAnsi="Arial" w:cs="Arial"/>
          <w:lang w:val="en-US" w:eastAsia="en-CA" w:bidi="en-CA"/>
        </w:rPr>
        <w:t>(0:00-1:30).</w:t>
      </w:r>
    </w:p>
    <w:p w14:paraId="357145C5" w14:textId="77777777" w:rsidR="00C87F6C" w:rsidRPr="00C87F6C" w:rsidRDefault="00C87F6C" w:rsidP="00C87F6C">
      <w:pPr>
        <w:widowControl w:val="0"/>
        <w:numPr>
          <w:ilvl w:val="0"/>
          <w:numId w:val="4"/>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 xml:space="preserve">Have students use a </w:t>
      </w:r>
      <w:hyperlink r:id="rId13" w:history="1">
        <w:r w:rsidRPr="00C87F6C">
          <w:rPr>
            <w:rFonts w:ascii="Arial" w:eastAsia="Bell MT" w:hAnsi="Arial" w:cs="Arial"/>
            <w:color w:val="0000FF"/>
            <w:u w:val="single"/>
            <w:lang w:val="en-US" w:eastAsia="en-CA" w:bidi="en-CA"/>
          </w:rPr>
          <w:t>Think-Pair-Share</w:t>
        </w:r>
      </w:hyperlink>
      <w:r w:rsidRPr="00C87F6C">
        <w:rPr>
          <w:rFonts w:ascii="Arial" w:eastAsia="Bell MT" w:hAnsi="Arial" w:cs="Arial"/>
          <w:lang w:val="en-US" w:eastAsia="en-CA" w:bidi="en-CA"/>
        </w:rPr>
        <w:t xml:space="preserve"> strategy to respond to the following questions:</w:t>
      </w:r>
    </w:p>
    <w:p w14:paraId="558E6C35" w14:textId="77777777" w:rsidR="00C87F6C" w:rsidRPr="00C87F6C" w:rsidRDefault="00C87F6C" w:rsidP="00C87F6C">
      <w:pPr>
        <w:widowControl w:val="0"/>
        <w:numPr>
          <w:ilvl w:val="0"/>
          <w:numId w:val="5"/>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 xml:space="preserve">What had the most influence on how people in Europe lived and what they thought? </w:t>
      </w:r>
    </w:p>
    <w:p w14:paraId="53DA1EB2" w14:textId="77777777" w:rsidR="00C87F6C" w:rsidRPr="00C87F6C" w:rsidRDefault="00C87F6C" w:rsidP="00C87F6C">
      <w:pPr>
        <w:widowControl w:val="0"/>
        <w:numPr>
          <w:ilvl w:val="0"/>
          <w:numId w:val="5"/>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What changes came about as a result of the Enlightenment?</w:t>
      </w:r>
    </w:p>
    <w:p w14:paraId="71D86CA6" w14:textId="77777777" w:rsidR="00C87F6C" w:rsidRPr="00C87F6C" w:rsidRDefault="00C87F6C" w:rsidP="00C87F6C">
      <w:pPr>
        <w:widowControl w:val="0"/>
        <w:numPr>
          <w:ilvl w:val="0"/>
          <w:numId w:val="5"/>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How do the ideas of the Enlightenment continue to influence us today?</w:t>
      </w:r>
    </w:p>
    <w:p w14:paraId="16CD2248" w14:textId="77777777" w:rsidR="00C87F6C" w:rsidRPr="00C87F6C" w:rsidRDefault="00C87F6C" w:rsidP="00C87F6C">
      <w:pPr>
        <w:widowControl w:val="0"/>
        <w:numPr>
          <w:ilvl w:val="0"/>
          <w:numId w:val="6"/>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Explain that the Enlightenment was a time of new ideas about people’s rights and the government’s responsibilities.</w:t>
      </w:r>
    </w:p>
    <w:p w14:paraId="56A8CEF0" w14:textId="77777777" w:rsidR="00C87F6C" w:rsidRPr="00C87F6C" w:rsidRDefault="00C87F6C" w:rsidP="00C87F6C">
      <w:pPr>
        <w:widowControl w:val="0"/>
        <w:numPr>
          <w:ilvl w:val="0"/>
          <w:numId w:val="4"/>
        </w:numPr>
        <w:autoSpaceDE w:val="0"/>
        <w:autoSpaceDN w:val="0"/>
        <w:rPr>
          <w:rFonts w:ascii="Arial" w:eastAsia="Bell MT" w:hAnsi="Arial" w:cs="Arial"/>
          <w:lang w:val="en-US" w:eastAsia="en-CA" w:bidi="en-CA"/>
        </w:rPr>
      </w:pPr>
      <w:r w:rsidRPr="00C87F6C">
        <w:rPr>
          <w:rFonts w:ascii="Arial" w:eastAsia="Bell MT" w:hAnsi="Arial" w:cs="Arial"/>
          <w:lang w:val="en-US" w:eastAsia="en-CA" w:bidi="en-CA"/>
        </w:rPr>
        <w:t xml:space="preserve">Have students use a </w:t>
      </w:r>
      <w:hyperlink r:id="rId14" w:history="1">
        <w:r w:rsidRPr="00C87F6C">
          <w:rPr>
            <w:rFonts w:ascii="Arial" w:eastAsia="Bell MT" w:hAnsi="Arial" w:cs="Arial"/>
            <w:color w:val="0000FF"/>
            <w:u w:val="single"/>
            <w:lang w:val="en-US" w:eastAsia="en-CA" w:bidi="en-CA"/>
          </w:rPr>
          <w:t>Think-Pair-Share</w:t>
        </w:r>
      </w:hyperlink>
      <w:r w:rsidRPr="00C87F6C">
        <w:rPr>
          <w:rFonts w:ascii="Arial" w:eastAsia="Bell MT" w:hAnsi="Arial" w:cs="Arial"/>
          <w:lang w:val="en-US" w:eastAsia="en-CA" w:bidi="en-CA"/>
        </w:rPr>
        <w:t xml:space="preserve"> strategy to respond to the following questions:</w:t>
      </w:r>
    </w:p>
    <w:p w14:paraId="2517C287" w14:textId="77777777" w:rsidR="00C87F6C" w:rsidRPr="00C87F6C" w:rsidRDefault="00C87F6C" w:rsidP="00C87F6C">
      <w:pPr>
        <w:widowControl w:val="0"/>
        <w:numPr>
          <w:ilvl w:val="1"/>
          <w:numId w:val="7"/>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What are the government’s responsibilities to the people it governs?</w:t>
      </w:r>
    </w:p>
    <w:p w14:paraId="1B8E79C1" w14:textId="77777777" w:rsidR="00C87F6C" w:rsidRPr="00C87F6C" w:rsidRDefault="00C87F6C" w:rsidP="00C87F6C">
      <w:pPr>
        <w:widowControl w:val="0"/>
        <w:numPr>
          <w:ilvl w:val="1"/>
          <w:numId w:val="7"/>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What rights do you value the most?</w:t>
      </w:r>
    </w:p>
    <w:p w14:paraId="43E1AA3E" w14:textId="77777777" w:rsidR="00C87F6C" w:rsidRPr="00C87F6C" w:rsidRDefault="00C87F6C" w:rsidP="00C87F6C">
      <w:pPr>
        <w:widowControl w:val="0"/>
        <w:numPr>
          <w:ilvl w:val="0"/>
          <w:numId w:val="4"/>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Provide students with the Enlightenment Backgrounder and have them revisit their 5 W Chart and add new ideas as they read the Backgrounder.</w:t>
      </w:r>
    </w:p>
    <w:p w14:paraId="434CF127" w14:textId="77777777" w:rsidR="00C87F6C" w:rsidRPr="00C87F6C" w:rsidRDefault="00C87F6C" w:rsidP="00C87F6C">
      <w:pPr>
        <w:widowControl w:val="0"/>
        <w:numPr>
          <w:ilvl w:val="0"/>
          <w:numId w:val="4"/>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Provide students with the Enlightenment Writers Venn and have them work with a partner to compare the ideas of Locke, Rousseau, and Wollstonecraft.</w:t>
      </w:r>
    </w:p>
    <w:p w14:paraId="79CC3CD5"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p>
    <w:p w14:paraId="2B46A527"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Part 2: John Locke</w:t>
      </w:r>
    </w:p>
    <w:p w14:paraId="503A80B0"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Have students use a </w:t>
      </w:r>
      <w:hyperlink r:id="rId15" w:anchor=":~:text=A%203%2D2%2D1%20prompt,students'%20interest%20in%20a%20topic." w:history="1">
        <w:r w:rsidRPr="00C87F6C">
          <w:rPr>
            <w:rFonts w:ascii="Arial" w:eastAsia="Bell MT" w:hAnsi="Arial" w:cs="Arial"/>
            <w:color w:val="0000FF"/>
            <w:u w:val="single"/>
            <w:lang w:eastAsia="en-CA" w:bidi="en-CA"/>
          </w:rPr>
          <w:t>3-2-1 Prompt</w:t>
        </w:r>
      </w:hyperlink>
      <w:r w:rsidRPr="00C87F6C">
        <w:rPr>
          <w:rFonts w:ascii="Arial" w:eastAsia="Bell MT" w:hAnsi="Arial" w:cs="Arial"/>
          <w:color w:val="000000"/>
          <w:lang w:eastAsia="en-CA" w:bidi="en-CA"/>
        </w:rPr>
        <w:t xml:space="preserve"> to review the information about Locke in their Venn diagram.</w:t>
      </w:r>
      <w:r w:rsidRPr="00C87F6C">
        <w:rPr>
          <w:rFonts w:ascii="Arial" w:eastAsia="Bell MT" w:hAnsi="Arial" w:cs="Arial"/>
          <w:color w:val="000000"/>
          <w:sz w:val="36"/>
          <w:szCs w:val="36"/>
          <w:lang w:eastAsia="en-CA" w:bidi="en-CA"/>
        </w:rPr>
        <w:t xml:space="preserve"> </w:t>
      </w:r>
    </w:p>
    <w:p w14:paraId="6F67D0A1"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3 facts</w:t>
      </w:r>
    </w:p>
    <w:p w14:paraId="7CBB9184"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2 questions</w:t>
      </w:r>
    </w:p>
    <w:p w14:paraId="42CA7DD9"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1 idea they liked</w:t>
      </w:r>
    </w:p>
    <w:p w14:paraId="6D4AC246" w14:textId="77777777" w:rsidR="00C87F6C" w:rsidRPr="00C87F6C" w:rsidRDefault="00C87F6C" w:rsidP="00C87F6C">
      <w:pPr>
        <w:widowControl w:val="0"/>
        <w:numPr>
          <w:ilvl w:val="0"/>
          <w:numId w:val="4"/>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Provide students with Excerpts from John Locke’s </w:t>
      </w:r>
      <w:r w:rsidRPr="00C87F6C">
        <w:rPr>
          <w:rFonts w:ascii="Arial" w:eastAsia="Bell MT" w:hAnsi="Arial" w:cs="Arial"/>
          <w:i/>
          <w:iCs/>
          <w:color w:val="000000"/>
          <w:lang w:eastAsia="en-CA" w:bidi="en-CA"/>
        </w:rPr>
        <w:t xml:space="preserve">Two Treatises of Government. </w:t>
      </w:r>
      <w:r w:rsidRPr="00C87F6C">
        <w:rPr>
          <w:rFonts w:ascii="Arial" w:eastAsia="Bell MT" w:hAnsi="Arial" w:cs="Arial"/>
          <w:color w:val="000000"/>
          <w:lang w:eastAsia="en-CA" w:bidi="en-CA"/>
        </w:rPr>
        <w:t>Provide time to work on questions with a partner and then facilitate a class discussion of their responses.</w:t>
      </w:r>
    </w:p>
    <w:p w14:paraId="680BEC77" w14:textId="77777777" w:rsidR="00C87F6C" w:rsidRPr="00C87F6C" w:rsidRDefault="00C87F6C" w:rsidP="00C87F6C">
      <w:pPr>
        <w:widowControl w:val="0"/>
        <w:autoSpaceDE w:val="0"/>
        <w:autoSpaceDN w:val="0"/>
        <w:snapToGrid w:val="0"/>
        <w:ind w:left="720"/>
        <w:rPr>
          <w:rFonts w:ascii="Arial" w:eastAsia="Bell MT" w:hAnsi="Arial" w:cs="Arial"/>
          <w:color w:val="000000"/>
          <w:lang w:eastAsia="en-CA" w:bidi="en-CA"/>
        </w:rPr>
      </w:pPr>
    </w:p>
    <w:p w14:paraId="0DC15091" w14:textId="77777777" w:rsidR="001464F5" w:rsidRDefault="001464F5" w:rsidP="00C87F6C">
      <w:pPr>
        <w:widowControl w:val="0"/>
        <w:autoSpaceDE w:val="0"/>
        <w:autoSpaceDN w:val="0"/>
        <w:snapToGrid w:val="0"/>
        <w:rPr>
          <w:rFonts w:ascii="Arial" w:eastAsia="Bell MT" w:hAnsi="Arial" w:cs="Arial"/>
          <w:color w:val="000000"/>
          <w:lang w:eastAsia="en-CA" w:bidi="en-CA"/>
        </w:rPr>
      </w:pPr>
    </w:p>
    <w:p w14:paraId="4C3C8498" w14:textId="77777777" w:rsidR="001464F5" w:rsidRDefault="001464F5" w:rsidP="00C87F6C">
      <w:pPr>
        <w:widowControl w:val="0"/>
        <w:autoSpaceDE w:val="0"/>
        <w:autoSpaceDN w:val="0"/>
        <w:snapToGrid w:val="0"/>
        <w:rPr>
          <w:rFonts w:ascii="Arial" w:eastAsia="Bell MT" w:hAnsi="Arial" w:cs="Arial"/>
          <w:color w:val="000000"/>
          <w:lang w:eastAsia="en-CA" w:bidi="en-CA"/>
        </w:rPr>
      </w:pPr>
    </w:p>
    <w:p w14:paraId="2C7B86F2"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lastRenderedPageBreak/>
        <w:t>Part 3: Jean Jacques Rousseau</w:t>
      </w:r>
    </w:p>
    <w:p w14:paraId="19F4B31B"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Have students use a </w:t>
      </w:r>
      <w:hyperlink r:id="rId16" w:anchor=":~:text=A%203%2D2%2D1%20prompt,students'%20interest%20in%20a%20topic." w:history="1">
        <w:r w:rsidRPr="00C87F6C">
          <w:rPr>
            <w:rFonts w:ascii="Arial" w:eastAsia="Bell MT" w:hAnsi="Arial" w:cs="Arial"/>
            <w:color w:val="0000FF"/>
            <w:u w:val="single"/>
            <w:lang w:eastAsia="en-CA" w:bidi="en-CA"/>
          </w:rPr>
          <w:t>3-2-1 Prompt</w:t>
        </w:r>
      </w:hyperlink>
      <w:r w:rsidRPr="00C87F6C">
        <w:rPr>
          <w:rFonts w:ascii="Arial" w:eastAsia="Bell MT" w:hAnsi="Arial" w:cs="Arial"/>
          <w:color w:val="000000"/>
          <w:lang w:eastAsia="en-CA" w:bidi="en-CA"/>
        </w:rPr>
        <w:t xml:space="preserve"> to review the information about Rousseau in their Venn diagram.</w:t>
      </w:r>
      <w:r w:rsidRPr="00C87F6C">
        <w:rPr>
          <w:rFonts w:ascii="Arial" w:eastAsia="Bell MT" w:hAnsi="Arial" w:cs="Arial"/>
          <w:color w:val="000000"/>
          <w:sz w:val="36"/>
          <w:szCs w:val="36"/>
          <w:lang w:eastAsia="en-CA" w:bidi="en-CA"/>
        </w:rPr>
        <w:t xml:space="preserve"> </w:t>
      </w:r>
    </w:p>
    <w:p w14:paraId="5B87C755"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3 facts</w:t>
      </w:r>
    </w:p>
    <w:p w14:paraId="02F6EE63"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2 questions</w:t>
      </w:r>
    </w:p>
    <w:p w14:paraId="5623EBA9"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1 idea they liked</w:t>
      </w:r>
    </w:p>
    <w:p w14:paraId="3B1485DE"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Provide students with Excerpts from Rousseau’s </w:t>
      </w:r>
      <w:r w:rsidRPr="00C87F6C">
        <w:rPr>
          <w:rFonts w:ascii="Arial" w:eastAsia="Bell MT" w:hAnsi="Arial" w:cs="Arial"/>
          <w:i/>
          <w:iCs/>
          <w:color w:val="000000"/>
          <w:lang w:eastAsia="en-CA" w:bidi="en-CA"/>
        </w:rPr>
        <w:t xml:space="preserve">The Social Contract. </w:t>
      </w:r>
      <w:r w:rsidRPr="00C87F6C">
        <w:rPr>
          <w:rFonts w:ascii="Arial" w:eastAsia="Bell MT" w:hAnsi="Arial" w:cs="Arial"/>
          <w:color w:val="000000"/>
          <w:lang w:eastAsia="en-CA" w:bidi="en-CA"/>
        </w:rPr>
        <w:t>Provide time to work on questions with a partner and then facilitate a class discussion of their responses.</w:t>
      </w:r>
    </w:p>
    <w:p w14:paraId="1D606D78"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p>
    <w:p w14:paraId="17544394" w14:textId="77777777" w:rsidR="00C87F6C" w:rsidRPr="00C87F6C" w:rsidRDefault="00C87F6C" w:rsidP="00C87F6C">
      <w:pPr>
        <w:widowControl w:val="0"/>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Part 4: Mary Wollstonecraft</w:t>
      </w:r>
    </w:p>
    <w:p w14:paraId="16B133F9" w14:textId="77777777" w:rsidR="00C87F6C" w:rsidRPr="00C87F6C" w:rsidRDefault="00C87F6C" w:rsidP="00C87F6C">
      <w:pPr>
        <w:widowControl w:val="0"/>
        <w:numPr>
          <w:ilvl w:val="0"/>
          <w:numId w:val="9"/>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Have students use a </w:t>
      </w:r>
      <w:hyperlink r:id="rId17" w:anchor=":~:text=A%203%2D2%2D1%20prompt,students'%20interest%20in%20a%20topic." w:history="1">
        <w:r w:rsidRPr="00C87F6C">
          <w:rPr>
            <w:rFonts w:ascii="Arial" w:eastAsia="Bell MT" w:hAnsi="Arial" w:cs="Arial"/>
            <w:color w:val="0000FF"/>
            <w:u w:val="single"/>
            <w:lang w:eastAsia="en-CA" w:bidi="en-CA"/>
          </w:rPr>
          <w:t>3-2-1 Prompt</w:t>
        </w:r>
      </w:hyperlink>
      <w:r w:rsidRPr="00C87F6C">
        <w:rPr>
          <w:rFonts w:ascii="Arial" w:eastAsia="Bell MT" w:hAnsi="Arial" w:cs="Arial"/>
          <w:color w:val="000000"/>
          <w:lang w:eastAsia="en-CA" w:bidi="en-CA"/>
        </w:rPr>
        <w:t xml:space="preserve"> to review the information about Wollstonecraft in their Venn diagram.</w:t>
      </w:r>
      <w:r w:rsidRPr="00C87F6C">
        <w:rPr>
          <w:rFonts w:ascii="Arial" w:eastAsia="Bell MT" w:hAnsi="Arial" w:cs="Arial"/>
          <w:color w:val="000000"/>
          <w:sz w:val="36"/>
          <w:szCs w:val="36"/>
          <w:lang w:eastAsia="en-CA" w:bidi="en-CA"/>
        </w:rPr>
        <w:t xml:space="preserve"> </w:t>
      </w:r>
    </w:p>
    <w:p w14:paraId="27239B92"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3 facts</w:t>
      </w:r>
    </w:p>
    <w:p w14:paraId="1C13E7CA"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2 questions</w:t>
      </w:r>
    </w:p>
    <w:p w14:paraId="42AFE941" w14:textId="77777777" w:rsidR="00C87F6C" w:rsidRPr="00C87F6C" w:rsidRDefault="00C87F6C" w:rsidP="00C87F6C">
      <w:pPr>
        <w:widowControl w:val="0"/>
        <w:numPr>
          <w:ilvl w:val="0"/>
          <w:numId w:val="8"/>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1 idea they liked</w:t>
      </w:r>
    </w:p>
    <w:p w14:paraId="71943748" w14:textId="77777777" w:rsidR="00C87F6C" w:rsidRPr="00C87F6C" w:rsidRDefault="00C87F6C" w:rsidP="00C87F6C">
      <w:pPr>
        <w:widowControl w:val="0"/>
        <w:numPr>
          <w:ilvl w:val="0"/>
          <w:numId w:val="10"/>
        </w:numPr>
        <w:autoSpaceDE w:val="0"/>
        <w:autoSpaceDN w:val="0"/>
        <w:snapToGrid w:val="0"/>
        <w:rPr>
          <w:rFonts w:ascii="Arial" w:eastAsia="Bell MT" w:hAnsi="Arial" w:cs="Arial"/>
          <w:color w:val="000000"/>
          <w:lang w:eastAsia="en-CA" w:bidi="en-CA"/>
        </w:rPr>
      </w:pPr>
      <w:r w:rsidRPr="00C87F6C">
        <w:rPr>
          <w:rFonts w:ascii="Arial" w:eastAsia="Bell MT" w:hAnsi="Arial" w:cs="Arial"/>
          <w:color w:val="000000"/>
          <w:lang w:eastAsia="en-CA" w:bidi="en-CA"/>
        </w:rPr>
        <w:t xml:space="preserve">Provide students with Mary Wollstonecraft and </w:t>
      </w:r>
      <w:r w:rsidRPr="00C87F6C">
        <w:rPr>
          <w:rFonts w:ascii="Arial" w:eastAsia="Bell MT" w:hAnsi="Arial" w:cs="Arial"/>
          <w:i/>
          <w:iCs/>
          <w:color w:val="000000"/>
          <w:lang w:eastAsia="en-CA" w:bidi="en-CA"/>
        </w:rPr>
        <w:t xml:space="preserve">A Vindication of the Rights of Woman. </w:t>
      </w:r>
      <w:r w:rsidRPr="00C87F6C">
        <w:rPr>
          <w:rFonts w:ascii="Arial" w:eastAsia="Bell MT" w:hAnsi="Arial" w:cs="Arial"/>
          <w:color w:val="000000"/>
          <w:lang w:eastAsia="en-CA" w:bidi="en-CA"/>
        </w:rPr>
        <w:t>Provide time to work on questions with a partner and then facilitate a class discussion of their responses.</w:t>
      </w:r>
    </w:p>
    <w:p w14:paraId="5E19A8BC" w14:textId="77777777" w:rsidR="00C87F6C" w:rsidRPr="00C87F6C" w:rsidRDefault="00C87F6C" w:rsidP="00C87F6C">
      <w:pPr>
        <w:widowControl w:val="0"/>
        <w:autoSpaceDE w:val="0"/>
        <w:autoSpaceDN w:val="0"/>
        <w:rPr>
          <w:rFonts w:ascii="Arial" w:eastAsia="Bell MT" w:hAnsi="Arial" w:cs="Arial"/>
          <w:b/>
          <w:bCs/>
          <w:iCs/>
          <w:lang w:eastAsia="en-CA" w:bidi="en-CA"/>
        </w:rPr>
      </w:pPr>
    </w:p>
    <w:p w14:paraId="196B1D93" w14:textId="77777777" w:rsidR="00C87F6C" w:rsidRPr="00C87F6C" w:rsidRDefault="00C87F6C" w:rsidP="00C87F6C">
      <w:pPr>
        <w:widowControl w:val="0"/>
        <w:autoSpaceDE w:val="0"/>
        <w:autoSpaceDN w:val="0"/>
        <w:rPr>
          <w:rFonts w:ascii="Arial" w:eastAsia="Bell MT" w:hAnsi="Arial" w:cs="Arial"/>
          <w:iCs/>
          <w:sz w:val="40"/>
          <w:szCs w:val="40"/>
          <w:lang w:eastAsia="en-CA" w:bidi="en-CA"/>
        </w:rPr>
      </w:pPr>
      <w:r w:rsidRPr="00C87F6C">
        <w:rPr>
          <w:rFonts w:ascii="Arial" w:eastAsia="Bell MT" w:hAnsi="Arial" w:cs="Arial"/>
          <w:b/>
          <w:bCs/>
          <w:iCs/>
          <w:lang w:eastAsia="en-CA" w:bidi="en-CA"/>
        </w:rPr>
        <w:t>Post-Assessment</w:t>
      </w:r>
    </w:p>
    <w:p w14:paraId="3D5A4BBF" w14:textId="77777777" w:rsidR="00C87F6C" w:rsidRPr="00C87F6C" w:rsidRDefault="00D03873" w:rsidP="00C87F6C">
      <w:pPr>
        <w:widowControl w:val="0"/>
        <w:numPr>
          <w:ilvl w:val="0"/>
          <w:numId w:val="4"/>
        </w:numPr>
        <w:autoSpaceDE w:val="0"/>
        <w:autoSpaceDN w:val="0"/>
        <w:rPr>
          <w:rFonts w:ascii="Arial" w:eastAsia="Bell MT" w:hAnsi="Arial" w:cs="Arial"/>
          <w:lang w:val="en-US" w:eastAsia="en-CA" w:bidi="en-CA"/>
        </w:rPr>
      </w:pPr>
      <w:hyperlink r:id="rId18" w:history="1">
        <w:r w:rsidR="00C87F6C" w:rsidRPr="00C87F6C">
          <w:rPr>
            <w:rFonts w:ascii="Arial" w:eastAsia="Bell MT" w:hAnsi="Arial" w:cs="Arial"/>
            <w:color w:val="0000FF"/>
            <w:u w:val="single"/>
            <w:lang w:val="en-US" w:eastAsia="en-CA" w:bidi="en-CA"/>
          </w:rPr>
          <w:t>Exit Ticket</w:t>
        </w:r>
      </w:hyperlink>
      <w:r w:rsidR="00C87F6C" w:rsidRPr="00C87F6C">
        <w:rPr>
          <w:rFonts w:ascii="Arial" w:eastAsia="Bell MT" w:hAnsi="Arial" w:cs="Arial"/>
          <w:lang w:val="en-US" w:eastAsia="en-CA" w:bidi="en-CA"/>
        </w:rPr>
        <w:t>: Who would have benefitted from the ideas of the Enlightenment? Who would have opposed the ideas of the Enlightenment?</w:t>
      </w:r>
    </w:p>
    <w:p w14:paraId="4C18B2D5" w14:textId="77777777" w:rsidR="00C87F6C" w:rsidRPr="00C87F6C" w:rsidRDefault="00C87F6C" w:rsidP="00C87F6C">
      <w:pPr>
        <w:widowControl w:val="0"/>
        <w:autoSpaceDE w:val="0"/>
        <w:autoSpaceDN w:val="0"/>
        <w:ind w:left="720"/>
        <w:rPr>
          <w:rFonts w:ascii="Arial" w:eastAsia="Bell MT" w:hAnsi="Arial" w:cs="Arial"/>
          <w:lang w:val="en-US" w:eastAsia="en-CA" w:bidi="en-CA"/>
        </w:rPr>
      </w:pPr>
    </w:p>
    <w:p w14:paraId="6A91640D"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Extension Activities</w:t>
      </w:r>
    </w:p>
    <w:p w14:paraId="66B83C48" w14:textId="77777777" w:rsidR="00C87F6C" w:rsidRPr="00C87F6C" w:rsidRDefault="00D03873" w:rsidP="00C87F6C">
      <w:pPr>
        <w:widowControl w:val="0"/>
        <w:autoSpaceDE w:val="0"/>
        <w:autoSpaceDN w:val="0"/>
        <w:rPr>
          <w:rFonts w:ascii="Arial" w:eastAsia="Bell MT" w:hAnsi="Arial" w:cs="Arial"/>
          <w:lang w:eastAsia="en-CA" w:bidi="en-CA"/>
        </w:rPr>
      </w:pPr>
      <w:hyperlink r:id="rId19" w:history="1">
        <w:r w:rsidR="00C87F6C" w:rsidRPr="00C87F6C">
          <w:rPr>
            <w:rFonts w:ascii="Arial" w:eastAsia="Bell MT" w:hAnsi="Arial" w:cs="Arial"/>
            <w:color w:val="0000FF"/>
            <w:u w:val="single"/>
            <w:lang w:eastAsia="en-CA" w:bidi="en-CA"/>
          </w:rPr>
          <w:t>Philosophy Slam</w:t>
        </w:r>
      </w:hyperlink>
    </w:p>
    <w:p w14:paraId="44ED9622" w14:textId="77777777" w:rsidR="00C87F6C" w:rsidRPr="00C87F6C" w:rsidRDefault="00C87F6C" w:rsidP="00C87F6C">
      <w:pPr>
        <w:widowControl w:val="0"/>
        <w:numPr>
          <w:ilvl w:val="0"/>
          <w:numId w:val="2"/>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Pose the question: "Are humans naturally good?" </w:t>
      </w:r>
    </w:p>
    <w:p w14:paraId="69A5797B" w14:textId="77777777" w:rsidR="00C87F6C" w:rsidRPr="00C87F6C" w:rsidRDefault="00C87F6C" w:rsidP="00C87F6C">
      <w:pPr>
        <w:widowControl w:val="0"/>
        <w:numPr>
          <w:ilvl w:val="0"/>
          <w:numId w:val="2"/>
        </w:numPr>
        <w:autoSpaceDE w:val="0"/>
        <w:autoSpaceDN w:val="0"/>
        <w:rPr>
          <w:rFonts w:ascii="Arial" w:eastAsia="Bell MT" w:hAnsi="Arial" w:cs="Arial"/>
          <w:lang w:eastAsia="en-CA" w:bidi="en-CA"/>
        </w:rPr>
      </w:pPr>
      <w:r w:rsidRPr="00C87F6C">
        <w:rPr>
          <w:rFonts w:ascii="Arial" w:eastAsia="Bell MT" w:hAnsi="Arial" w:cs="Arial"/>
          <w:lang w:eastAsia="en-CA" w:bidi="en-CA"/>
        </w:rPr>
        <w:t>Have students create a paragraph or poem in response.</w:t>
      </w:r>
    </w:p>
    <w:p w14:paraId="0C324971" w14:textId="77777777" w:rsidR="00C87F6C" w:rsidRPr="00C87F6C" w:rsidRDefault="00C87F6C" w:rsidP="00C87F6C">
      <w:pPr>
        <w:widowControl w:val="0"/>
        <w:numPr>
          <w:ilvl w:val="0"/>
          <w:numId w:val="2"/>
        </w:numPr>
        <w:autoSpaceDE w:val="0"/>
        <w:autoSpaceDN w:val="0"/>
        <w:rPr>
          <w:rFonts w:ascii="Arial" w:eastAsia="Bell MT" w:hAnsi="Arial" w:cs="Arial"/>
          <w:lang w:eastAsia="en-CA" w:bidi="en-CA"/>
        </w:rPr>
      </w:pPr>
      <w:r w:rsidRPr="00C87F6C">
        <w:rPr>
          <w:rFonts w:ascii="Arial" w:eastAsia="Bell MT" w:hAnsi="Arial" w:cs="Arial"/>
          <w:lang w:eastAsia="en-CA" w:bidi="en-CA"/>
        </w:rPr>
        <w:t xml:space="preserve">Writing may be based on personal experiences, observations and reflections, and/or research. </w:t>
      </w:r>
    </w:p>
    <w:p w14:paraId="00381ACB" w14:textId="77777777" w:rsidR="00C87F6C" w:rsidRPr="00C87F6C" w:rsidRDefault="00C87F6C" w:rsidP="00C87F6C">
      <w:pPr>
        <w:widowControl w:val="0"/>
        <w:autoSpaceDE w:val="0"/>
        <w:autoSpaceDN w:val="0"/>
        <w:rPr>
          <w:rFonts w:ascii="Arial" w:eastAsia="Bell MT" w:hAnsi="Arial" w:cs="Arial"/>
          <w:b/>
          <w:bCs/>
          <w:iCs/>
          <w:lang w:val="en-US" w:eastAsia="en-CA" w:bidi="en-CA"/>
        </w:rPr>
      </w:pPr>
    </w:p>
    <w:p w14:paraId="03688DB4"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lang w:val="en-US" w:eastAsia="en-CA" w:bidi="en-CA"/>
        </w:rPr>
        <w:t>Additional References</w:t>
      </w:r>
    </w:p>
    <w:p w14:paraId="5D10EF75" w14:textId="77777777" w:rsidR="00C87F6C" w:rsidRPr="00C87F6C" w:rsidRDefault="00C87F6C" w:rsidP="00C87F6C">
      <w:pPr>
        <w:widowControl w:val="0"/>
        <w:autoSpaceDE w:val="0"/>
        <w:autoSpaceDN w:val="0"/>
        <w:rPr>
          <w:rFonts w:ascii="Arial" w:eastAsia="Arial" w:hAnsi="Arial" w:cs="Arial"/>
          <w:lang w:val="en-US" w:eastAsia="en-CA" w:bidi="en-CA"/>
        </w:rPr>
      </w:pPr>
    </w:p>
    <w:p w14:paraId="6DBF4523"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Boundless World History. [n.d.] “Age of Enlightenment.” </w:t>
      </w:r>
    </w:p>
    <w:p w14:paraId="5DCC3D69"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0">
        <w:r w:rsidR="00C87F6C" w:rsidRPr="00C87F6C">
          <w:rPr>
            <w:rFonts w:ascii="Arial" w:eastAsia="Arial" w:hAnsi="Arial" w:cs="Arial"/>
            <w:color w:val="0000FF"/>
            <w:u w:val="single"/>
            <w:lang w:val="en-US" w:eastAsia="en-CA" w:bidi="en-CA"/>
          </w:rPr>
          <w:t>https://courses.lumenlearning.com/boundless-worldhistory/</w:t>
        </w:r>
      </w:hyperlink>
    </w:p>
    <w:p w14:paraId="7F5CBBFC"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23A4A065"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lang w:val="en-US" w:eastAsia="en-CA" w:bidi="en-CA"/>
        </w:rPr>
        <w:t>Britannica Kids. 2020.</w:t>
      </w:r>
      <w:r w:rsidRPr="00C87F6C">
        <w:rPr>
          <w:rFonts w:ascii="Arial" w:eastAsia="Arial" w:hAnsi="Arial" w:cs="Arial"/>
          <w:i/>
          <w:iCs/>
          <w:lang w:val="en-US" w:eastAsia="en-CA" w:bidi="en-CA"/>
        </w:rPr>
        <w:t xml:space="preserve"> </w:t>
      </w:r>
      <w:r w:rsidRPr="00C87F6C">
        <w:rPr>
          <w:rFonts w:ascii="Arial" w:eastAsia="Arial" w:hAnsi="Arial" w:cs="Arial"/>
          <w:lang w:val="en-US" w:eastAsia="en-CA" w:bidi="en-CA"/>
        </w:rPr>
        <w:t>“Enlightenment.”</w:t>
      </w:r>
      <w:r w:rsidRPr="00C87F6C">
        <w:rPr>
          <w:rFonts w:ascii="Arial" w:eastAsia="Arial" w:hAnsi="Arial" w:cs="Arial"/>
          <w:i/>
          <w:iCs/>
          <w:lang w:val="en-US" w:eastAsia="en-CA" w:bidi="en-CA"/>
        </w:rPr>
        <w:t xml:space="preserve"> </w:t>
      </w:r>
    </w:p>
    <w:p w14:paraId="7DAA0141" w14:textId="77777777" w:rsidR="00C87F6C" w:rsidRPr="00C87F6C" w:rsidRDefault="00D03873" w:rsidP="00C87F6C">
      <w:pPr>
        <w:widowControl w:val="0"/>
        <w:autoSpaceDE w:val="0"/>
        <w:autoSpaceDN w:val="0"/>
        <w:rPr>
          <w:rFonts w:ascii="Arial" w:eastAsia="Arial" w:hAnsi="Arial" w:cs="Arial"/>
          <w:i/>
          <w:iCs/>
          <w:lang w:val="en-US" w:eastAsia="en-CA" w:bidi="en-CA"/>
        </w:rPr>
      </w:pPr>
      <w:hyperlink r:id="rId21">
        <w:r w:rsidR="00C87F6C" w:rsidRPr="00C87F6C">
          <w:rPr>
            <w:rFonts w:ascii="Arial" w:eastAsia="Arial" w:hAnsi="Arial" w:cs="Arial"/>
            <w:i/>
            <w:iCs/>
            <w:color w:val="0000FF"/>
            <w:u w:val="single"/>
            <w:lang w:val="en-US" w:eastAsia="en-CA" w:bidi="en-CA"/>
          </w:rPr>
          <w:t>https://kids.britannica.com/students/article/Enlightenment/274185</w:t>
        </w:r>
      </w:hyperlink>
      <w:r w:rsidR="00C87F6C" w:rsidRPr="00C87F6C">
        <w:rPr>
          <w:rFonts w:ascii="Arial" w:eastAsia="Arial" w:hAnsi="Arial" w:cs="Arial"/>
          <w:i/>
          <w:iCs/>
          <w:lang w:val="en-US" w:eastAsia="en-CA" w:bidi="en-CA"/>
        </w:rPr>
        <w:t xml:space="preserve">  </w:t>
      </w:r>
    </w:p>
    <w:p w14:paraId="7DFF0E26"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3CCECB9B"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Duignan, Brian. 2020. “Enlightenment.” </w:t>
      </w:r>
      <w:proofErr w:type="spellStart"/>
      <w:r w:rsidRPr="00C87F6C">
        <w:rPr>
          <w:rFonts w:ascii="Arial" w:eastAsia="Arial" w:hAnsi="Arial" w:cs="Arial"/>
          <w:i/>
          <w:iCs/>
          <w:lang w:val="en-US" w:eastAsia="en-CA" w:bidi="en-CA"/>
        </w:rPr>
        <w:t>Encyclopædia</w:t>
      </w:r>
      <w:proofErr w:type="spellEnd"/>
      <w:r w:rsidRPr="00C87F6C">
        <w:rPr>
          <w:rFonts w:ascii="Arial" w:eastAsia="Arial" w:hAnsi="Arial" w:cs="Arial"/>
          <w:i/>
          <w:iCs/>
          <w:lang w:val="en-US" w:eastAsia="en-CA" w:bidi="en-CA"/>
        </w:rPr>
        <w:t xml:space="preserve"> Britannica</w:t>
      </w:r>
      <w:r w:rsidRPr="00C87F6C">
        <w:rPr>
          <w:rFonts w:ascii="Arial" w:eastAsia="Arial" w:hAnsi="Arial" w:cs="Arial"/>
          <w:lang w:val="en-US" w:eastAsia="en-CA" w:bidi="en-CA"/>
        </w:rPr>
        <w:t xml:space="preserve">. 10 September. </w:t>
      </w:r>
    </w:p>
    <w:p w14:paraId="6465C044"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2">
        <w:r w:rsidR="00C87F6C" w:rsidRPr="00C87F6C">
          <w:rPr>
            <w:rFonts w:ascii="Arial" w:eastAsia="Arial" w:hAnsi="Arial" w:cs="Arial"/>
            <w:color w:val="0000FF"/>
            <w:u w:val="single"/>
            <w:lang w:val="en-US" w:eastAsia="en-CA" w:bidi="en-CA"/>
          </w:rPr>
          <w:t>https://www.britannica.com/event/Enlightenment-European-history</w:t>
        </w:r>
      </w:hyperlink>
    </w:p>
    <w:p w14:paraId="2E8DCB11"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i/>
          <w:iCs/>
          <w:lang w:val="en-US" w:eastAsia="en-CA" w:bidi="en-CA"/>
        </w:rPr>
        <w:t xml:space="preserve"> </w:t>
      </w:r>
      <w:r w:rsidRPr="00C87F6C">
        <w:rPr>
          <w:rFonts w:ascii="Arial" w:eastAsia="Arial" w:hAnsi="Arial" w:cs="Arial"/>
          <w:lang w:val="en-US" w:eastAsia="en-CA" w:bidi="en-CA"/>
        </w:rPr>
        <w:t xml:space="preserve"> </w:t>
      </w:r>
    </w:p>
    <w:p w14:paraId="10B42744" w14:textId="77777777" w:rsidR="00C87F6C" w:rsidRPr="00C87F6C" w:rsidRDefault="00C87F6C" w:rsidP="00C87F6C">
      <w:pPr>
        <w:widowControl w:val="0"/>
        <w:autoSpaceDE w:val="0"/>
        <w:autoSpaceDN w:val="0"/>
        <w:rPr>
          <w:rFonts w:ascii="Arial" w:eastAsia="Arial" w:hAnsi="Arial" w:cs="Arial"/>
          <w:i/>
          <w:lang w:val="en-US" w:eastAsia="en-CA" w:bidi="en-CA"/>
        </w:rPr>
      </w:pPr>
      <w:r w:rsidRPr="00C87F6C">
        <w:rPr>
          <w:rFonts w:ascii="Arial" w:eastAsia="Arial" w:hAnsi="Arial" w:cs="Arial"/>
          <w:i/>
          <w:lang w:val="en-US" w:eastAsia="en-CA" w:bidi="en-CA"/>
        </w:rPr>
        <w:t>History Channel. 2020. “Enlightenment.”</w:t>
      </w:r>
    </w:p>
    <w:p w14:paraId="6A53183E"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3">
        <w:r w:rsidR="00C87F6C" w:rsidRPr="00C87F6C">
          <w:rPr>
            <w:rFonts w:ascii="Arial" w:eastAsia="Arial" w:hAnsi="Arial" w:cs="Arial"/>
            <w:color w:val="0000FF"/>
            <w:u w:val="single"/>
            <w:lang w:val="en-US" w:eastAsia="en-CA" w:bidi="en-CA"/>
          </w:rPr>
          <w:t>https://www.history.com/topics/british-history/enlightenment</w:t>
        </w:r>
      </w:hyperlink>
    </w:p>
    <w:p w14:paraId="10D5F9BD"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48B7A4B8" w14:textId="77777777" w:rsidR="001464F5" w:rsidRDefault="001464F5" w:rsidP="00C87F6C">
      <w:pPr>
        <w:widowControl w:val="0"/>
        <w:autoSpaceDE w:val="0"/>
        <w:autoSpaceDN w:val="0"/>
        <w:rPr>
          <w:rFonts w:ascii="Arial" w:eastAsia="Arial" w:hAnsi="Arial" w:cs="Arial"/>
          <w:lang w:val="en-US" w:eastAsia="en-CA" w:bidi="en-CA"/>
        </w:rPr>
      </w:pPr>
    </w:p>
    <w:p w14:paraId="4836F717" w14:textId="77777777" w:rsidR="001464F5" w:rsidRDefault="001464F5" w:rsidP="00C87F6C">
      <w:pPr>
        <w:widowControl w:val="0"/>
        <w:autoSpaceDE w:val="0"/>
        <w:autoSpaceDN w:val="0"/>
        <w:rPr>
          <w:rFonts w:ascii="Arial" w:eastAsia="Arial" w:hAnsi="Arial" w:cs="Arial"/>
          <w:lang w:val="en-US" w:eastAsia="en-CA" w:bidi="en-CA"/>
        </w:rPr>
      </w:pPr>
    </w:p>
    <w:p w14:paraId="7FB21BCC" w14:textId="77777777" w:rsidR="001464F5" w:rsidRDefault="001464F5" w:rsidP="00C87F6C">
      <w:pPr>
        <w:widowControl w:val="0"/>
        <w:autoSpaceDE w:val="0"/>
        <w:autoSpaceDN w:val="0"/>
        <w:rPr>
          <w:rFonts w:ascii="Arial" w:eastAsia="Arial" w:hAnsi="Arial" w:cs="Arial"/>
          <w:lang w:val="en-US" w:eastAsia="en-CA" w:bidi="en-CA"/>
        </w:rPr>
      </w:pPr>
    </w:p>
    <w:p w14:paraId="7BDA7AC2"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lastRenderedPageBreak/>
        <w:t xml:space="preserve">“History of Western Civilization II: Age of Enlightenment.” [n.d.]  </w:t>
      </w:r>
      <w:proofErr w:type="spellStart"/>
      <w:r w:rsidRPr="00C87F6C">
        <w:rPr>
          <w:rFonts w:ascii="Arial" w:eastAsia="Arial" w:hAnsi="Arial" w:cs="Arial"/>
          <w:i/>
          <w:iCs/>
          <w:lang w:val="en-US" w:eastAsia="en-CA" w:bidi="en-CA"/>
        </w:rPr>
        <w:t>LumenCandela</w:t>
      </w:r>
      <w:proofErr w:type="spellEnd"/>
      <w:r w:rsidRPr="00C87F6C">
        <w:rPr>
          <w:rFonts w:ascii="Arial" w:eastAsia="Arial" w:hAnsi="Arial" w:cs="Arial"/>
          <w:lang w:val="en-US" w:eastAsia="en-CA" w:bidi="en-CA"/>
        </w:rPr>
        <w:t>.</w:t>
      </w:r>
    </w:p>
    <w:p w14:paraId="07A46009"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4" w:anchor=":~:text=There%20is%20little%20consensus%20on,period%20between%201715%20and%201789.">
        <w:r w:rsidR="00C87F6C" w:rsidRPr="00C87F6C">
          <w:rPr>
            <w:rFonts w:ascii="Arial" w:eastAsia="Arial" w:hAnsi="Arial" w:cs="Arial"/>
            <w:color w:val="0000FF"/>
            <w:u w:val="single"/>
            <w:lang w:val="en-US" w:eastAsia="en-CA" w:bidi="en-CA"/>
          </w:rPr>
          <w:t>https://courses.lumenlearning.com/suny-hccc-worldhistory2/chapter/the-age-of-enlightenment/#:~:text=There%20is%20little%20consensus%20on,period%20between%201715%20and%201789.</w:t>
        </w:r>
      </w:hyperlink>
    </w:p>
    <w:p w14:paraId="480500FA"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03034A25" w14:textId="77777777" w:rsidR="00C87F6C" w:rsidRPr="00C87F6C" w:rsidRDefault="00C87F6C" w:rsidP="00C87F6C">
      <w:pPr>
        <w:widowControl w:val="0"/>
        <w:autoSpaceDE w:val="0"/>
        <w:autoSpaceDN w:val="0"/>
        <w:rPr>
          <w:rFonts w:ascii="Arial" w:eastAsia="Arial" w:hAnsi="Arial" w:cs="Arial"/>
          <w:lang w:val="en-US" w:eastAsia="en-CA" w:bidi="en-CA"/>
        </w:rPr>
      </w:pPr>
      <w:proofErr w:type="spellStart"/>
      <w:r w:rsidRPr="00C87F6C">
        <w:rPr>
          <w:rFonts w:ascii="Arial" w:eastAsia="Arial" w:hAnsi="Arial" w:cs="Arial"/>
          <w:lang w:val="en-US" w:eastAsia="en-CA" w:bidi="en-CA"/>
        </w:rPr>
        <w:t>Jarus</w:t>
      </w:r>
      <w:proofErr w:type="spellEnd"/>
      <w:r w:rsidRPr="00C87F6C">
        <w:rPr>
          <w:rFonts w:ascii="Arial" w:eastAsia="Arial" w:hAnsi="Arial" w:cs="Arial"/>
          <w:lang w:val="en-US" w:eastAsia="en-CA" w:bidi="en-CA"/>
        </w:rPr>
        <w:t xml:space="preserve">, Owen. 2019. “What Was the Enlightenment?” </w:t>
      </w:r>
      <w:r w:rsidRPr="00C87F6C">
        <w:rPr>
          <w:rFonts w:ascii="Arial" w:eastAsia="Arial" w:hAnsi="Arial" w:cs="Arial"/>
          <w:i/>
          <w:iCs/>
          <w:lang w:val="en-US" w:eastAsia="en-CA" w:bidi="en-CA"/>
        </w:rPr>
        <w:t>Live Science</w:t>
      </w:r>
      <w:r w:rsidRPr="00C87F6C">
        <w:rPr>
          <w:rFonts w:ascii="Arial" w:eastAsia="Arial" w:hAnsi="Arial" w:cs="Arial"/>
          <w:lang w:val="en-US" w:eastAsia="en-CA" w:bidi="en-CA"/>
        </w:rPr>
        <w:t>.</w:t>
      </w:r>
    </w:p>
    <w:p w14:paraId="30402052"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5">
        <w:r w:rsidR="00C87F6C" w:rsidRPr="00C87F6C">
          <w:rPr>
            <w:rFonts w:ascii="Arial" w:eastAsia="Arial" w:hAnsi="Arial" w:cs="Arial"/>
            <w:color w:val="0000FF"/>
            <w:u w:val="single"/>
            <w:lang w:val="en-US" w:eastAsia="en-CA" w:bidi="en-CA"/>
          </w:rPr>
          <w:t>https://www.livescience.com/55327-the-enlightenment.html</w:t>
        </w:r>
      </w:hyperlink>
    </w:p>
    <w:p w14:paraId="2724AA15"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449DAC43"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TimeLine Index. 2020. “Enlightenment: The Age of Reason and Science.”</w:t>
      </w:r>
    </w:p>
    <w:p w14:paraId="6FE66EDD"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6">
        <w:r w:rsidR="00C87F6C" w:rsidRPr="00C87F6C">
          <w:rPr>
            <w:rFonts w:ascii="Arial" w:eastAsia="Arial" w:hAnsi="Arial" w:cs="Arial"/>
            <w:color w:val="0000FF"/>
            <w:u w:val="single"/>
            <w:lang w:val="en-US" w:eastAsia="en-CA" w:bidi="en-CA"/>
          </w:rPr>
          <w:t>https://www.timelineindex.com/content/view/542</w:t>
        </w:r>
      </w:hyperlink>
    </w:p>
    <w:p w14:paraId="7637FD08"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5CF319B6" w14:textId="77777777" w:rsidR="00C87F6C" w:rsidRPr="00C87F6C" w:rsidRDefault="00C87F6C" w:rsidP="00C87F6C">
      <w:pPr>
        <w:widowControl w:val="0"/>
        <w:autoSpaceDE w:val="0"/>
        <w:autoSpaceDN w:val="0"/>
        <w:rPr>
          <w:rFonts w:ascii="Arial" w:eastAsia="Arial" w:hAnsi="Arial" w:cs="Arial"/>
          <w:i/>
          <w:lang w:val="en-US" w:eastAsia="en-CA" w:bidi="en-CA"/>
        </w:rPr>
      </w:pPr>
      <w:r w:rsidRPr="00C87F6C">
        <w:rPr>
          <w:rFonts w:ascii="Arial" w:eastAsia="Arial" w:hAnsi="Arial" w:cs="Arial"/>
          <w:i/>
          <w:lang w:val="en-US" w:eastAsia="en-CA" w:bidi="en-CA"/>
        </w:rPr>
        <w:t>White, Matthew. 2018. “The Enlightenment.” British Library.</w:t>
      </w:r>
    </w:p>
    <w:p w14:paraId="752E340E"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7">
        <w:r w:rsidR="00C87F6C" w:rsidRPr="00C87F6C">
          <w:rPr>
            <w:rFonts w:ascii="Arial" w:eastAsia="Arial" w:hAnsi="Arial" w:cs="Arial"/>
            <w:color w:val="0000FF"/>
            <w:u w:val="single"/>
            <w:lang w:val="en-US" w:eastAsia="en-CA" w:bidi="en-CA"/>
          </w:rPr>
          <w:t>https://www.bl.uk/restoration-18th-century-literature/articles/the-enlightenment</w:t>
        </w:r>
      </w:hyperlink>
    </w:p>
    <w:p w14:paraId="088FEE3B"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14B30BB4" w14:textId="77777777" w:rsidR="00C87F6C" w:rsidRPr="00C87F6C" w:rsidRDefault="00C87F6C" w:rsidP="00C87F6C">
      <w:pPr>
        <w:widowControl w:val="0"/>
        <w:autoSpaceDE w:val="0"/>
        <w:autoSpaceDN w:val="0"/>
        <w:rPr>
          <w:rFonts w:ascii="Arial" w:eastAsia="Arial" w:hAnsi="Arial" w:cs="Arial"/>
          <w:lang w:val="en-US" w:eastAsia="en-CA" w:bidi="en-CA"/>
        </w:rPr>
      </w:pPr>
    </w:p>
    <w:p w14:paraId="33D4A9B2" w14:textId="77777777" w:rsidR="00C87F6C" w:rsidRPr="00C87F6C" w:rsidRDefault="00C87F6C" w:rsidP="00C87F6C">
      <w:pPr>
        <w:widowControl w:val="0"/>
        <w:autoSpaceDE w:val="0"/>
        <w:autoSpaceDN w:val="0"/>
        <w:rPr>
          <w:rFonts w:ascii="Arial" w:eastAsia="Arial" w:hAnsi="Arial" w:cs="Arial"/>
          <w:lang w:val="en-US" w:eastAsia="en-CA" w:bidi="en-CA"/>
        </w:rPr>
      </w:pPr>
    </w:p>
    <w:p w14:paraId="007ED913"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u w:val="single"/>
          <w:lang w:val="en-US" w:eastAsia="en-CA" w:bidi="en-CA"/>
        </w:rPr>
        <w:t>The Oxford Observer Videos</w:t>
      </w:r>
      <w:r w:rsidRPr="00C87F6C">
        <w:rPr>
          <w:rFonts w:ascii="Arial" w:eastAsia="Arial" w:hAnsi="Arial" w:cs="Arial"/>
          <w:i/>
          <w:iCs/>
          <w:lang w:val="en-US" w:eastAsia="en-CA" w:bidi="en-CA"/>
        </w:rPr>
        <w:t xml:space="preserve"> </w:t>
      </w:r>
    </w:p>
    <w:p w14:paraId="1D5A655A"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2FEEF10F"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“The Enlightenment: John Locke.” 2015.</w:t>
      </w:r>
    </w:p>
    <w:p w14:paraId="7CA296BD"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28">
        <w:r w:rsidR="00C87F6C" w:rsidRPr="00C87F6C">
          <w:rPr>
            <w:rFonts w:ascii="Arial" w:eastAsia="Arial" w:hAnsi="Arial" w:cs="Arial"/>
            <w:color w:val="0000FF"/>
            <w:u w:val="single"/>
            <w:lang w:val="en-US" w:eastAsia="en-CA" w:bidi="en-CA"/>
          </w:rPr>
          <w:t>https://www.youtube.com/watch?v=pZBs78WQuUc</w:t>
        </w:r>
      </w:hyperlink>
    </w:p>
    <w:p w14:paraId="047DC165" w14:textId="77777777" w:rsidR="00C87F6C" w:rsidRPr="00C87F6C" w:rsidRDefault="00C87F6C" w:rsidP="00C87F6C">
      <w:pPr>
        <w:widowControl w:val="0"/>
        <w:autoSpaceDE w:val="0"/>
        <w:autoSpaceDN w:val="0"/>
        <w:rPr>
          <w:rFonts w:ascii="Arial" w:eastAsia="Arial" w:hAnsi="Arial" w:cs="Arial"/>
          <w:lang w:val="en-US" w:eastAsia="en-CA" w:bidi="en-CA"/>
        </w:rPr>
      </w:pPr>
      <w:r w:rsidRPr="00C87F6C">
        <w:rPr>
          <w:rFonts w:ascii="Arial" w:eastAsia="Arial" w:hAnsi="Arial" w:cs="Arial"/>
          <w:lang w:val="en-US" w:eastAsia="en-CA" w:bidi="en-CA"/>
        </w:rPr>
        <w:t xml:space="preserve"> </w:t>
      </w:r>
    </w:p>
    <w:p w14:paraId="6770EAC6"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lang w:val="en-US" w:eastAsia="en-CA" w:bidi="en-CA"/>
        </w:rPr>
        <w:t>“</w:t>
      </w:r>
      <w:hyperlink r:id="rId29">
        <w:r w:rsidRPr="00C87F6C">
          <w:rPr>
            <w:rFonts w:ascii="Arial" w:eastAsia="Arial" w:hAnsi="Arial" w:cs="Arial"/>
            <w:lang w:val="en-US" w:eastAsia="en-CA" w:bidi="en-CA"/>
          </w:rPr>
          <w:t>The Enlightenment: Moral Revolutions</w:t>
        </w:r>
      </w:hyperlink>
      <w:r w:rsidRPr="00C87F6C">
        <w:rPr>
          <w:rFonts w:ascii="Arial" w:eastAsia="Arial" w:hAnsi="Arial" w:cs="Arial"/>
          <w:lang w:val="en-US" w:eastAsia="en-CA" w:bidi="en-CA"/>
        </w:rPr>
        <w:t xml:space="preserve">.” 2015. </w:t>
      </w:r>
      <w:r w:rsidRPr="00C87F6C">
        <w:rPr>
          <w:rFonts w:ascii="Arial" w:eastAsia="Arial" w:hAnsi="Arial" w:cs="Arial"/>
          <w:i/>
          <w:iCs/>
          <w:lang w:val="en-US" w:eastAsia="en-CA" w:bidi="en-CA"/>
        </w:rPr>
        <w:t xml:space="preserve"> </w:t>
      </w:r>
    </w:p>
    <w:p w14:paraId="71EB98C6"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30">
        <w:r w:rsidR="00C87F6C" w:rsidRPr="00C87F6C">
          <w:rPr>
            <w:rFonts w:ascii="Arial" w:eastAsia="Arial" w:hAnsi="Arial" w:cs="Arial"/>
            <w:color w:val="0000FF"/>
            <w:u w:val="single"/>
            <w:lang w:val="en-US" w:eastAsia="en-CA" w:bidi="en-CA"/>
          </w:rPr>
          <w:t>https://www.youtube.com/watch?time_continue=33&amp;v=wVWq9zB_3-U&amp;feature=emb_logo</w:t>
        </w:r>
      </w:hyperlink>
    </w:p>
    <w:p w14:paraId="7650E4E1" w14:textId="77777777" w:rsidR="00C87F6C" w:rsidRPr="00C87F6C" w:rsidRDefault="00C87F6C" w:rsidP="00C87F6C">
      <w:pPr>
        <w:widowControl w:val="0"/>
        <w:autoSpaceDE w:val="0"/>
        <w:autoSpaceDN w:val="0"/>
        <w:rPr>
          <w:rFonts w:ascii="Arial" w:eastAsia="Arial" w:hAnsi="Arial" w:cs="Arial"/>
          <w:lang w:eastAsia="en-CA" w:bidi="en-CA"/>
        </w:rPr>
      </w:pPr>
      <w:r w:rsidRPr="00C87F6C">
        <w:rPr>
          <w:rFonts w:ascii="Arial" w:eastAsia="Arial" w:hAnsi="Arial" w:cs="Arial"/>
          <w:lang w:eastAsia="en-CA" w:bidi="en-CA"/>
        </w:rPr>
        <w:t xml:space="preserve"> </w:t>
      </w:r>
    </w:p>
    <w:p w14:paraId="18697CCF" w14:textId="77777777" w:rsidR="00C87F6C" w:rsidRPr="00C87F6C" w:rsidRDefault="00C87F6C" w:rsidP="00C87F6C">
      <w:pPr>
        <w:widowControl w:val="0"/>
        <w:autoSpaceDE w:val="0"/>
        <w:autoSpaceDN w:val="0"/>
        <w:rPr>
          <w:rFonts w:ascii="Arial" w:eastAsia="Arial" w:hAnsi="Arial" w:cs="Arial"/>
          <w:i/>
          <w:iCs/>
          <w:lang w:val="en-US" w:eastAsia="en-CA" w:bidi="en-CA"/>
        </w:rPr>
      </w:pPr>
      <w:r w:rsidRPr="00C87F6C">
        <w:rPr>
          <w:rFonts w:ascii="Arial" w:eastAsia="Arial" w:hAnsi="Arial" w:cs="Arial"/>
          <w:lang w:val="en-US" w:eastAsia="en-CA" w:bidi="en-CA"/>
        </w:rPr>
        <w:t>“The Enlightenment: Social Contract.” 2015</w:t>
      </w:r>
      <w:r w:rsidRPr="00C87F6C">
        <w:rPr>
          <w:rFonts w:ascii="Arial" w:eastAsia="Arial" w:hAnsi="Arial" w:cs="Arial"/>
          <w:i/>
          <w:iCs/>
          <w:lang w:val="en-US" w:eastAsia="en-CA" w:bidi="en-CA"/>
        </w:rPr>
        <w:t xml:space="preserve"> </w:t>
      </w:r>
    </w:p>
    <w:p w14:paraId="21E5C86C" w14:textId="77777777" w:rsidR="00C87F6C" w:rsidRPr="00C87F6C" w:rsidRDefault="00D03873" w:rsidP="00C87F6C">
      <w:pPr>
        <w:widowControl w:val="0"/>
        <w:autoSpaceDE w:val="0"/>
        <w:autoSpaceDN w:val="0"/>
        <w:rPr>
          <w:rFonts w:ascii="Arial" w:eastAsia="Arial" w:hAnsi="Arial" w:cs="Arial"/>
          <w:sz w:val="22"/>
          <w:szCs w:val="22"/>
          <w:lang w:eastAsia="en-CA" w:bidi="en-CA"/>
        </w:rPr>
      </w:pPr>
      <w:hyperlink r:id="rId31">
        <w:r w:rsidR="00C87F6C" w:rsidRPr="00C87F6C">
          <w:rPr>
            <w:rFonts w:ascii="Arial" w:eastAsia="Arial" w:hAnsi="Arial" w:cs="Arial"/>
            <w:color w:val="0000FF"/>
            <w:u w:val="single"/>
            <w:lang w:val="en-US" w:eastAsia="en-CA" w:bidi="en-CA"/>
          </w:rPr>
          <w:t>https://www.youtube.com/watch?v=Av6R8QfgZ48&amp;feature=emb_logo</w:t>
        </w:r>
      </w:hyperlink>
    </w:p>
    <w:p w14:paraId="0746AC0F" w14:textId="77777777" w:rsidR="00C87F6C" w:rsidRPr="00C87F6C" w:rsidRDefault="00C87F6C" w:rsidP="00C87F6C">
      <w:pPr>
        <w:widowControl w:val="0"/>
        <w:autoSpaceDE w:val="0"/>
        <w:autoSpaceDN w:val="0"/>
        <w:rPr>
          <w:rFonts w:ascii="Bell MT" w:eastAsia="Bell MT" w:hAnsi="Bell MT" w:cs="Bell MT"/>
          <w:i/>
          <w:sz w:val="18"/>
          <w:szCs w:val="18"/>
          <w:lang w:eastAsia="en-CA" w:bidi="en-CA"/>
        </w:rPr>
      </w:pPr>
      <w:r w:rsidRPr="00C87F6C">
        <w:rPr>
          <w:rFonts w:ascii="Bell MT" w:eastAsia="Bell MT" w:hAnsi="Bell MT" w:cs="Bell MT"/>
          <w:i/>
          <w:sz w:val="18"/>
          <w:szCs w:val="18"/>
          <w:lang w:eastAsia="en-CA" w:bidi="en-CA"/>
        </w:rPr>
        <w:br/>
      </w:r>
    </w:p>
    <w:p w14:paraId="3D43603D" w14:textId="77777777" w:rsidR="00C87F6C" w:rsidRPr="00C87F6C" w:rsidRDefault="00C87F6C" w:rsidP="00C87F6C">
      <w:pPr>
        <w:widowControl w:val="0"/>
        <w:autoSpaceDE w:val="0"/>
        <w:autoSpaceDN w:val="0"/>
        <w:rPr>
          <w:rFonts w:ascii="Arial" w:eastAsia="Bell MT" w:hAnsi="Arial" w:cs="Arial"/>
          <w:iCs/>
          <w:lang w:val="en-US" w:eastAsia="en-CA" w:bidi="en-CA"/>
        </w:rPr>
      </w:pPr>
    </w:p>
    <w:p w14:paraId="5CCFE51E" w14:textId="77777777" w:rsidR="00C87F6C" w:rsidRPr="00C87F6C" w:rsidRDefault="00C87F6C" w:rsidP="00C87F6C">
      <w:pPr>
        <w:widowControl w:val="0"/>
        <w:autoSpaceDE w:val="0"/>
        <w:autoSpaceDN w:val="0"/>
        <w:rPr>
          <w:rFonts w:ascii="Arial" w:eastAsia="Bell MT" w:hAnsi="Arial" w:cs="Arial"/>
          <w:b/>
          <w:bCs/>
          <w:iCs/>
          <w:lang w:val="en-US" w:eastAsia="en-CA" w:bidi="en-CA"/>
        </w:rPr>
      </w:pPr>
      <w:r w:rsidRPr="00C87F6C">
        <w:rPr>
          <w:rFonts w:ascii="Arial" w:eastAsia="Bell MT" w:hAnsi="Arial" w:cs="Arial"/>
          <w:b/>
          <w:bCs/>
          <w:iCs/>
          <w:lang w:val="en-US" w:eastAsia="en-CA" w:bidi="en-CA"/>
        </w:rPr>
        <w:t xml:space="preserve">Materials and Resources </w:t>
      </w:r>
    </w:p>
    <w:p w14:paraId="2E958B63" w14:textId="77777777" w:rsidR="00C87F6C" w:rsidRPr="00C87F6C" w:rsidRDefault="00C87F6C" w:rsidP="00C87F6C">
      <w:pPr>
        <w:widowControl w:val="0"/>
        <w:autoSpaceDE w:val="0"/>
        <w:autoSpaceDN w:val="0"/>
        <w:rPr>
          <w:rFonts w:ascii="Arial" w:eastAsia="Bell MT" w:hAnsi="Arial" w:cs="Arial"/>
          <w:iCs/>
          <w:lang w:val="en-US" w:eastAsia="en-CA" w:bidi="en-CA"/>
        </w:rPr>
      </w:pPr>
      <w:r w:rsidRPr="00C87F6C">
        <w:rPr>
          <w:rFonts w:ascii="Arial" w:eastAsia="Bell MT" w:hAnsi="Arial" w:cs="Arial"/>
          <w:i/>
          <w:iCs/>
          <w:lang w:val="en-US" w:eastAsia="en-CA" w:bidi="en-CA"/>
        </w:rPr>
        <w:br w:type="page"/>
      </w:r>
    </w:p>
    <w:p w14:paraId="3A11267D" w14:textId="77777777" w:rsidR="00C87F6C" w:rsidRPr="00C87F6C" w:rsidRDefault="00C87F6C" w:rsidP="00C87F6C">
      <w:pPr>
        <w:widowControl w:val="0"/>
        <w:autoSpaceDE w:val="0"/>
        <w:autoSpaceDN w:val="0"/>
        <w:jc w:val="center"/>
        <w:rPr>
          <w:rFonts w:ascii="Arial" w:eastAsia="Bell MT" w:hAnsi="Arial" w:cs="Arial"/>
          <w:b/>
          <w:bCs/>
          <w:lang w:eastAsia="en-CA" w:bidi="en-CA"/>
        </w:rPr>
      </w:pPr>
      <w:r w:rsidRPr="00C87F6C">
        <w:rPr>
          <w:rFonts w:ascii="Arial" w:eastAsia="Bell MT" w:hAnsi="Arial" w:cs="Arial"/>
          <w:b/>
          <w:bCs/>
          <w:lang w:eastAsia="en-CA" w:bidi="en-CA"/>
        </w:rPr>
        <w:lastRenderedPageBreak/>
        <w:t>Agree / Disagree Statements</w:t>
      </w:r>
    </w:p>
    <w:p w14:paraId="3EFE54DD"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E0A78C1" w14:textId="77777777" w:rsidR="00C87F6C" w:rsidRPr="00C87F6C" w:rsidRDefault="00C87F6C" w:rsidP="00C87F6C">
      <w:pPr>
        <w:widowControl w:val="0"/>
        <w:autoSpaceDE w:val="0"/>
        <w:autoSpaceDN w:val="0"/>
        <w:rPr>
          <w:rFonts w:ascii="Arial" w:eastAsia="Bell MT" w:hAnsi="Arial" w:cs="Arial"/>
          <w:i/>
          <w:iCs/>
          <w:lang w:eastAsia="en-CA" w:bidi="en-CA"/>
        </w:rPr>
      </w:pPr>
      <w:r w:rsidRPr="00C87F6C">
        <w:rPr>
          <w:rFonts w:ascii="Arial" w:eastAsia="Bell MT" w:hAnsi="Arial" w:cs="Arial"/>
          <w:i/>
          <w:iCs/>
          <w:lang w:eastAsia="en-CA" w:bidi="en-CA"/>
        </w:rPr>
        <w:t>Check agree or disagree to show your opinion about each statement.</w:t>
      </w:r>
    </w:p>
    <w:p w14:paraId="32C74F1E"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p>
    <w:tbl>
      <w:tblPr>
        <w:tblStyle w:val="TableGrid"/>
        <w:tblW w:w="9487" w:type="dxa"/>
        <w:jc w:val="center"/>
        <w:tblLook w:val="04A0" w:firstRow="1" w:lastRow="0" w:firstColumn="1" w:lastColumn="0" w:noHBand="0" w:noVBand="1"/>
      </w:tblPr>
      <w:tblGrid>
        <w:gridCol w:w="6400"/>
        <w:gridCol w:w="1271"/>
        <w:gridCol w:w="1816"/>
      </w:tblGrid>
      <w:tr w:rsidR="00C87F6C" w:rsidRPr="00C87F6C" w14:paraId="43FE9BFD" w14:textId="77777777" w:rsidTr="00F817EC">
        <w:trPr>
          <w:jc w:val="center"/>
        </w:trPr>
        <w:tc>
          <w:tcPr>
            <w:tcW w:w="6400" w:type="dxa"/>
          </w:tcPr>
          <w:p w14:paraId="233304EC" w14:textId="77777777" w:rsidR="00C87F6C" w:rsidRPr="00C87F6C" w:rsidRDefault="00C87F6C" w:rsidP="00C87F6C">
            <w:pPr>
              <w:rPr>
                <w:rFonts w:ascii="Bell MT" w:eastAsia="Bell MT" w:hAnsi="Bell MT" w:cs="Bell MT"/>
                <w:sz w:val="28"/>
                <w:szCs w:val="28"/>
                <w:lang w:eastAsia="en-CA" w:bidi="en-CA"/>
              </w:rPr>
            </w:pPr>
          </w:p>
        </w:tc>
        <w:tc>
          <w:tcPr>
            <w:tcW w:w="1271" w:type="dxa"/>
          </w:tcPr>
          <w:p w14:paraId="77508F19" w14:textId="77777777" w:rsidR="00C87F6C" w:rsidRPr="00C87F6C" w:rsidRDefault="00C87F6C" w:rsidP="00C87F6C">
            <w:pPr>
              <w:rPr>
                <w:rFonts w:ascii="Arial" w:eastAsia="Bell MT" w:hAnsi="Arial" w:cs="Arial"/>
                <w:b/>
                <w:bCs/>
                <w:sz w:val="28"/>
                <w:szCs w:val="28"/>
                <w:lang w:eastAsia="en-CA" w:bidi="en-CA"/>
              </w:rPr>
            </w:pPr>
            <w:r w:rsidRPr="00C87F6C">
              <w:rPr>
                <w:rFonts w:ascii="Arial" w:eastAsia="Bell MT" w:hAnsi="Arial" w:cs="Arial"/>
                <w:b/>
                <w:bCs/>
                <w:sz w:val="28"/>
                <w:szCs w:val="28"/>
                <w:lang w:eastAsia="en-CA" w:bidi="en-CA"/>
              </w:rPr>
              <w:t>AGREE</w:t>
            </w:r>
          </w:p>
        </w:tc>
        <w:tc>
          <w:tcPr>
            <w:tcW w:w="1816" w:type="dxa"/>
          </w:tcPr>
          <w:p w14:paraId="688EA937" w14:textId="77777777" w:rsidR="00C87F6C" w:rsidRPr="00C87F6C" w:rsidRDefault="00C87F6C" w:rsidP="00C87F6C">
            <w:pPr>
              <w:rPr>
                <w:rFonts w:ascii="Arial" w:eastAsia="Bell MT" w:hAnsi="Arial" w:cs="Arial"/>
                <w:b/>
                <w:bCs/>
                <w:sz w:val="28"/>
                <w:szCs w:val="28"/>
                <w:lang w:eastAsia="en-CA" w:bidi="en-CA"/>
              </w:rPr>
            </w:pPr>
            <w:r w:rsidRPr="00C87F6C">
              <w:rPr>
                <w:rFonts w:ascii="Arial" w:eastAsia="Bell MT" w:hAnsi="Arial" w:cs="Arial"/>
                <w:b/>
                <w:bCs/>
                <w:sz w:val="28"/>
                <w:szCs w:val="28"/>
                <w:lang w:eastAsia="en-CA" w:bidi="en-CA"/>
              </w:rPr>
              <w:t>DISAGREE</w:t>
            </w:r>
          </w:p>
        </w:tc>
      </w:tr>
      <w:tr w:rsidR="00C87F6C" w:rsidRPr="00C87F6C" w14:paraId="02887481" w14:textId="77777777" w:rsidTr="00F817EC">
        <w:trPr>
          <w:jc w:val="center"/>
        </w:trPr>
        <w:tc>
          <w:tcPr>
            <w:tcW w:w="6400" w:type="dxa"/>
          </w:tcPr>
          <w:p w14:paraId="19B3202A"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Humans are naturally selfish.</w:t>
            </w:r>
          </w:p>
          <w:p w14:paraId="07E5AA47" w14:textId="77777777" w:rsidR="00C87F6C" w:rsidRPr="00C87F6C" w:rsidRDefault="00C87F6C" w:rsidP="00C87F6C">
            <w:pPr>
              <w:rPr>
                <w:rFonts w:ascii="Arial" w:eastAsia="Bell MT" w:hAnsi="Arial" w:cs="Arial"/>
                <w:sz w:val="28"/>
                <w:szCs w:val="28"/>
                <w:lang w:eastAsia="en-CA" w:bidi="en-CA"/>
              </w:rPr>
            </w:pPr>
          </w:p>
        </w:tc>
        <w:tc>
          <w:tcPr>
            <w:tcW w:w="1271" w:type="dxa"/>
          </w:tcPr>
          <w:p w14:paraId="10C2100E" w14:textId="77777777" w:rsidR="00C87F6C" w:rsidRPr="00C87F6C" w:rsidRDefault="00C87F6C" w:rsidP="00C87F6C">
            <w:pPr>
              <w:rPr>
                <w:rFonts w:ascii="Arial" w:eastAsia="Bell MT" w:hAnsi="Arial" w:cs="Arial"/>
                <w:sz w:val="28"/>
                <w:szCs w:val="28"/>
                <w:lang w:eastAsia="en-CA" w:bidi="en-CA"/>
              </w:rPr>
            </w:pPr>
          </w:p>
        </w:tc>
        <w:tc>
          <w:tcPr>
            <w:tcW w:w="1816" w:type="dxa"/>
          </w:tcPr>
          <w:p w14:paraId="7FEEADA4" w14:textId="77777777" w:rsidR="00C87F6C" w:rsidRPr="00C87F6C" w:rsidRDefault="00C87F6C" w:rsidP="00C87F6C">
            <w:pPr>
              <w:rPr>
                <w:rFonts w:ascii="Arial" w:eastAsia="Bell MT" w:hAnsi="Arial" w:cs="Arial"/>
                <w:sz w:val="28"/>
                <w:szCs w:val="28"/>
                <w:lang w:eastAsia="en-CA" w:bidi="en-CA"/>
              </w:rPr>
            </w:pPr>
          </w:p>
        </w:tc>
      </w:tr>
      <w:tr w:rsidR="00C87F6C" w:rsidRPr="00C87F6C" w14:paraId="0A5320B3" w14:textId="77777777" w:rsidTr="00F817EC">
        <w:trPr>
          <w:jc w:val="center"/>
        </w:trPr>
        <w:tc>
          <w:tcPr>
            <w:tcW w:w="6400" w:type="dxa"/>
          </w:tcPr>
          <w:p w14:paraId="47EA1928"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Without government, the world would be chaotic.</w:t>
            </w:r>
          </w:p>
          <w:p w14:paraId="7AD3F862" w14:textId="77777777" w:rsidR="00C87F6C" w:rsidRPr="00C87F6C" w:rsidRDefault="00C87F6C" w:rsidP="00C87F6C">
            <w:pPr>
              <w:rPr>
                <w:rFonts w:ascii="Arial" w:eastAsia="Bell MT" w:hAnsi="Arial" w:cs="Arial"/>
                <w:sz w:val="28"/>
                <w:szCs w:val="28"/>
                <w:lang w:eastAsia="en-CA" w:bidi="en-CA"/>
              </w:rPr>
            </w:pPr>
          </w:p>
        </w:tc>
        <w:tc>
          <w:tcPr>
            <w:tcW w:w="1271" w:type="dxa"/>
          </w:tcPr>
          <w:p w14:paraId="30ECCB2D" w14:textId="77777777" w:rsidR="00C87F6C" w:rsidRPr="00C87F6C" w:rsidRDefault="00C87F6C" w:rsidP="00C87F6C">
            <w:pPr>
              <w:rPr>
                <w:rFonts w:ascii="Arial" w:eastAsia="Bell MT" w:hAnsi="Arial" w:cs="Arial"/>
                <w:sz w:val="28"/>
                <w:szCs w:val="28"/>
                <w:lang w:eastAsia="en-CA" w:bidi="en-CA"/>
              </w:rPr>
            </w:pPr>
          </w:p>
        </w:tc>
        <w:tc>
          <w:tcPr>
            <w:tcW w:w="1816" w:type="dxa"/>
          </w:tcPr>
          <w:p w14:paraId="073B55B1" w14:textId="77777777" w:rsidR="00C87F6C" w:rsidRPr="00C87F6C" w:rsidRDefault="00C87F6C" w:rsidP="00C87F6C">
            <w:pPr>
              <w:rPr>
                <w:rFonts w:ascii="Arial" w:eastAsia="Bell MT" w:hAnsi="Arial" w:cs="Arial"/>
                <w:sz w:val="28"/>
                <w:szCs w:val="28"/>
                <w:lang w:eastAsia="en-CA" w:bidi="en-CA"/>
              </w:rPr>
            </w:pPr>
          </w:p>
        </w:tc>
      </w:tr>
      <w:tr w:rsidR="00C87F6C" w:rsidRPr="00C87F6C" w14:paraId="6DF5B250" w14:textId="77777777" w:rsidTr="00F817EC">
        <w:trPr>
          <w:jc w:val="center"/>
        </w:trPr>
        <w:tc>
          <w:tcPr>
            <w:tcW w:w="6400" w:type="dxa"/>
          </w:tcPr>
          <w:p w14:paraId="321A2BC0"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Giving up some of your rights in exchange for law and order sounds like a good idea.</w:t>
            </w:r>
          </w:p>
        </w:tc>
        <w:tc>
          <w:tcPr>
            <w:tcW w:w="1271" w:type="dxa"/>
          </w:tcPr>
          <w:p w14:paraId="310D2B7C" w14:textId="77777777" w:rsidR="00C87F6C" w:rsidRPr="00C87F6C" w:rsidRDefault="00C87F6C" w:rsidP="00C87F6C">
            <w:pPr>
              <w:rPr>
                <w:rFonts w:ascii="Arial" w:eastAsia="Bell MT" w:hAnsi="Arial" w:cs="Arial"/>
                <w:sz w:val="28"/>
                <w:szCs w:val="28"/>
                <w:lang w:eastAsia="en-CA" w:bidi="en-CA"/>
              </w:rPr>
            </w:pPr>
          </w:p>
        </w:tc>
        <w:tc>
          <w:tcPr>
            <w:tcW w:w="1816" w:type="dxa"/>
          </w:tcPr>
          <w:p w14:paraId="6149F981" w14:textId="77777777" w:rsidR="00C87F6C" w:rsidRPr="00C87F6C" w:rsidRDefault="00C87F6C" w:rsidP="00C87F6C">
            <w:pPr>
              <w:rPr>
                <w:rFonts w:ascii="Arial" w:eastAsia="Bell MT" w:hAnsi="Arial" w:cs="Arial"/>
                <w:sz w:val="28"/>
                <w:szCs w:val="28"/>
                <w:lang w:eastAsia="en-CA" w:bidi="en-CA"/>
              </w:rPr>
            </w:pPr>
          </w:p>
        </w:tc>
      </w:tr>
      <w:tr w:rsidR="00C87F6C" w:rsidRPr="00C87F6C" w14:paraId="6606D77E" w14:textId="77777777" w:rsidTr="00F817EC">
        <w:trPr>
          <w:jc w:val="center"/>
        </w:trPr>
        <w:tc>
          <w:tcPr>
            <w:tcW w:w="6400" w:type="dxa"/>
          </w:tcPr>
          <w:p w14:paraId="05C688D9"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If the people do not agree with the government, then the people have the right to rebel and demand change.</w:t>
            </w:r>
          </w:p>
        </w:tc>
        <w:tc>
          <w:tcPr>
            <w:tcW w:w="1271" w:type="dxa"/>
          </w:tcPr>
          <w:p w14:paraId="2C7CA1F5" w14:textId="77777777" w:rsidR="00C87F6C" w:rsidRPr="00C87F6C" w:rsidRDefault="00C87F6C" w:rsidP="00C87F6C">
            <w:pPr>
              <w:rPr>
                <w:rFonts w:ascii="Arial" w:eastAsia="Bell MT" w:hAnsi="Arial" w:cs="Arial"/>
                <w:sz w:val="28"/>
                <w:szCs w:val="28"/>
                <w:lang w:eastAsia="en-CA" w:bidi="en-CA"/>
              </w:rPr>
            </w:pPr>
          </w:p>
        </w:tc>
        <w:tc>
          <w:tcPr>
            <w:tcW w:w="1816" w:type="dxa"/>
          </w:tcPr>
          <w:p w14:paraId="445E0587" w14:textId="77777777" w:rsidR="00C87F6C" w:rsidRPr="00C87F6C" w:rsidRDefault="00C87F6C" w:rsidP="00C87F6C">
            <w:pPr>
              <w:rPr>
                <w:rFonts w:ascii="Arial" w:eastAsia="Bell MT" w:hAnsi="Arial" w:cs="Arial"/>
                <w:sz w:val="28"/>
                <w:szCs w:val="28"/>
                <w:lang w:eastAsia="en-CA" w:bidi="en-CA"/>
              </w:rPr>
            </w:pPr>
          </w:p>
        </w:tc>
      </w:tr>
      <w:tr w:rsidR="00C87F6C" w:rsidRPr="00C87F6C" w14:paraId="377A9132" w14:textId="77777777" w:rsidTr="00F817EC">
        <w:trPr>
          <w:jc w:val="center"/>
        </w:trPr>
        <w:tc>
          <w:tcPr>
            <w:tcW w:w="6400" w:type="dxa"/>
          </w:tcPr>
          <w:p w14:paraId="2F85F99B"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Education is necessary to become useful and productive.</w:t>
            </w:r>
          </w:p>
          <w:p w14:paraId="41C57A50" w14:textId="77777777" w:rsidR="00C87F6C" w:rsidRPr="00C87F6C" w:rsidRDefault="00C87F6C" w:rsidP="00C87F6C">
            <w:pPr>
              <w:rPr>
                <w:rFonts w:ascii="Arial" w:eastAsia="Bell MT" w:hAnsi="Arial" w:cs="Arial"/>
                <w:sz w:val="28"/>
                <w:szCs w:val="28"/>
                <w:lang w:eastAsia="en-CA" w:bidi="en-CA"/>
              </w:rPr>
            </w:pPr>
          </w:p>
        </w:tc>
        <w:tc>
          <w:tcPr>
            <w:tcW w:w="1271" w:type="dxa"/>
          </w:tcPr>
          <w:p w14:paraId="4FF22215" w14:textId="77777777" w:rsidR="00C87F6C" w:rsidRPr="00C87F6C" w:rsidRDefault="00C87F6C" w:rsidP="00C87F6C">
            <w:pPr>
              <w:rPr>
                <w:rFonts w:ascii="Arial" w:eastAsia="Bell MT" w:hAnsi="Arial" w:cs="Arial"/>
                <w:sz w:val="28"/>
                <w:szCs w:val="28"/>
                <w:lang w:eastAsia="en-CA" w:bidi="en-CA"/>
              </w:rPr>
            </w:pPr>
          </w:p>
        </w:tc>
        <w:tc>
          <w:tcPr>
            <w:tcW w:w="1816" w:type="dxa"/>
          </w:tcPr>
          <w:p w14:paraId="1712635C" w14:textId="77777777" w:rsidR="00C87F6C" w:rsidRPr="00C87F6C" w:rsidRDefault="00C87F6C" w:rsidP="00C87F6C">
            <w:pPr>
              <w:rPr>
                <w:rFonts w:ascii="Arial" w:eastAsia="Bell MT" w:hAnsi="Arial" w:cs="Arial"/>
                <w:sz w:val="28"/>
                <w:szCs w:val="28"/>
                <w:lang w:eastAsia="en-CA" w:bidi="en-CA"/>
              </w:rPr>
            </w:pPr>
          </w:p>
        </w:tc>
      </w:tr>
      <w:tr w:rsidR="00C87F6C" w:rsidRPr="00C87F6C" w14:paraId="675A5980" w14:textId="77777777" w:rsidTr="00F817EC">
        <w:trPr>
          <w:jc w:val="center"/>
        </w:trPr>
        <w:tc>
          <w:tcPr>
            <w:tcW w:w="6400" w:type="dxa"/>
          </w:tcPr>
          <w:p w14:paraId="7420FDA8"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The purpose of government is to protect the citizens’ rights.</w:t>
            </w:r>
          </w:p>
          <w:p w14:paraId="30B015B6" w14:textId="77777777" w:rsidR="00C87F6C" w:rsidRPr="00C87F6C" w:rsidRDefault="00C87F6C" w:rsidP="00C87F6C">
            <w:pPr>
              <w:rPr>
                <w:rFonts w:ascii="Arial" w:eastAsia="Bell MT" w:hAnsi="Arial" w:cs="Arial"/>
                <w:sz w:val="28"/>
                <w:szCs w:val="28"/>
                <w:lang w:eastAsia="en-CA" w:bidi="en-CA"/>
              </w:rPr>
            </w:pPr>
          </w:p>
        </w:tc>
        <w:tc>
          <w:tcPr>
            <w:tcW w:w="1271" w:type="dxa"/>
          </w:tcPr>
          <w:p w14:paraId="6E3DAE5F" w14:textId="77777777" w:rsidR="00C87F6C" w:rsidRPr="00C87F6C" w:rsidRDefault="00C87F6C" w:rsidP="00C87F6C">
            <w:pPr>
              <w:rPr>
                <w:rFonts w:ascii="Arial" w:eastAsia="Bell MT" w:hAnsi="Arial" w:cs="Arial"/>
                <w:sz w:val="28"/>
                <w:szCs w:val="28"/>
                <w:lang w:eastAsia="en-CA" w:bidi="en-CA"/>
              </w:rPr>
            </w:pPr>
          </w:p>
        </w:tc>
        <w:tc>
          <w:tcPr>
            <w:tcW w:w="1816" w:type="dxa"/>
          </w:tcPr>
          <w:p w14:paraId="4F5768BF" w14:textId="77777777" w:rsidR="00C87F6C" w:rsidRPr="00C87F6C" w:rsidRDefault="00C87F6C" w:rsidP="00C87F6C">
            <w:pPr>
              <w:rPr>
                <w:rFonts w:ascii="Arial" w:eastAsia="Bell MT" w:hAnsi="Arial" w:cs="Arial"/>
                <w:sz w:val="28"/>
                <w:szCs w:val="28"/>
                <w:lang w:eastAsia="en-CA" w:bidi="en-CA"/>
              </w:rPr>
            </w:pPr>
          </w:p>
        </w:tc>
      </w:tr>
      <w:tr w:rsidR="00C87F6C" w:rsidRPr="00C87F6C" w14:paraId="04A99D64" w14:textId="77777777" w:rsidTr="00F817EC">
        <w:trPr>
          <w:jc w:val="center"/>
        </w:trPr>
        <w:tc>
          <w:tcPr>
            <w:tcW w:w="6400" w:type="dxa"/>
          </w:tcPr>
          <w:p w14:paraId="102875D8"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Some jobs should be filled only by a specific gender.</w:t>
            </w:r>
          </w:p>
          <w:p w14:paraId="7B3D99FC" w14:textId="77777777" w:rsidR="00C87F6C" w:rsidRPr="00C87F6C" w:rsidRDefault="00C87F6C" w:rsidP="00C87F6C">
            <w:pPr>
              <w:rPr>
                <w:rFonts w:ascii="Arial" w:eastAsia="Bell MT" w:hAnsi="Arial" w:cs="Arial"/>
                <w:sz w:val="28"/>
                <w:szCs w:val="28"/>
                <w:lang w:eastAsia="en-CA" w:bidi="en-CA"/>
              </w:rPr>
            </w:pPr>
          </w:p>
        </w:tc>
        <w:tc>
          <w:tcPr>
            <w:tcW w:w="1271" w:type="dxa"/>
          </w:tcPr>
          <w:p w14:paraId="0549536F" w14:textId="77777777" w:rsidR="00C87F6C" w:rsidRPr="00C87F6C" w:rsidRDefault="00C87F6C" w:rsidP="00C87F6C">
            <w:pPr>
              <w:rPr>
                <w:rFonts w:ascii="Arial" w:eastAsia="Bell MT" w:hAnsi="Arial" w:cs="Arial"/>
                <w:sz w:val="28"/>
                <w:szCs w:val="28"/>
                <w:lang w:eastAsia="en-CA" w:bidi="en-CA"/>
              </w:rPr>
            </w:pPr>
          </w:p>
        </w:tc>
        <w:tc>
          <w:tcPr>
            <w:tcW w:w="1816" w:type="dxa"/>
          </w:tcPr>
          <w:p w14:paraId="6912789A" w14:textId="77777777" w:rsidR="00C87F6C" w:rsidRPr="00C87F6C" w:rsidRDefault="00C87F6C" w:rsidP="00C87F6C">
            <w:pPr>
              <w:rPr>
                <w:rFonts w:ascii="Arial" w:eastAsia="Bell MT" w:hAnsi="Arial" w:cs="Arial"/>
                <w:sz w:val="28"/>
                <w:szCs w:val="28"/>
                <w:lang w:eastAsia="en-CA" w:bidi="en-CA"/>
              </w:rPr>
            </w:pPr>
          </w:p>
        </w:tc>
      </w:tr>
      <w:tr w:rsidR="00C87F6C" w:rsidRPr="00C87F6C" w14:paraId="41176808" w14:textId="77777777" w:rsidTr="00F817EC">
        <w:trPr>
          <w:jc w:val="center"/>
        </w:trPr>
        <w:tc>
          <w:tcPr>
            <w:tcW w:w="6400" w:type="dxa"/>
          </w:tcPr>
          <w:p w14:paraId="7A07B8F3"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People know how best to govern their own affairs, not the government.</w:t>
            </w:r>
          </w:p>
        </w:tc>
        <w:tc>
          <w:tcPr>
            <w:tcW w:w="1271" w:type="dxa"/>
          </w:tcPr>
          <w:p w14:paraId="154F4841" w14:textId="77777777" w:rsidR="00C87F6C" w:rsidRPr="00C87F6C" w:rsidRDefault="00C87F6C" w:rsidP="00C87F6C">
            <w:pPr>
              <w:rPr>
                <w:rFonts w:ascii="Arial" w:eastAsia="Bell MT" w:hAnsi="Arial" w:cs="Arial"/>
                <w:sz w:val="28"/>
                <w:szCs w:val="28"/>
                <w:lang w:eastAsia="en-CA" w:bidi="en-CA"/>
              </w:rPr>
            </w:pPr>
          </w:p>
        </w:tc>
        <w:tc>
          <w:tcPr>
            <w:tcW w:w="1816" w:type="dxa"/>
          </w:tcPr>
          <w:p w14:paraId="1D939066" w14:textId="77777777" w:rsidR="00C87F6C" w:rsidRPr="00C87F6C" w:rsidRDefault="00C87F6C" w:rsidP="00C87F6C">
            <w:pPr>
              <w:rPr>
                <w:rFonts w:ascii="Arial" w:eastAsia="Bell MT" w:hAnsi="Arial" w:cs="Arial"/>
                <w:sz w:val="28"/>
                <w:szCs w:val="28"/>
                <w:lang w:eastAsia="en-CA" w:bidi="en-CA"/>
              </w:rPr>
            </w:pPr>
          </w:p>
        </w:tc>
      </w:tr>
      <w:tr w:rsidR="00C87F6C" w:rsidRPr="00C87F6C" w14:paraId="132E7986" w14:textId="77777777" w:rsidTr="00F817EC">
        <w:trPr>
          <w:jc w:val="center"/>
        </w:trPr>
        <w:tc>
          <w:tcPr>
            <w:tcW w:w="6400" w:type="dxa"/>
          </w:tcPr>
          <w:p w14:paraId="39FEBF9E"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Through experience, people naturally gain wisdom and insight.</w:t>
            </w:r>
          </w:p>
          <w:p w14:paraId="7D09D986" w14:textId="77777777" w:rsidR="00C87F6C" w:rsidRPr="00C87F6C" w:rsidRDefault="00C87F6C" w:rsidP="00C87F6C">
            <w:pPr>
              <w:rPr>
                <w:rFonts w:ascii="Arial" w:eastAsia="Bell MT" w:hAnsi="Arial" w:cs="Arial"/>
                <w:sz w:val="28"/>
                <w:szCs w:val="28"/>
                <w:lang w:eastAsia="en-CA" w:bidi="en-CA"/>
              </w:rPr>
            </w:pPr>
          </w:p>
        </w:tc>
        <w:tc>
          <w:tcPr>
            <w:tcW w:w="1271" w:type="dxa"/>
          </w:tcPr>
          <w:p w14:paraId="7DEAF4AB" w14:textId="77777777" w:rsidR="00C87F6C" w:rsidRPr="00C87F6C" w:rsidRDefault="00C87F6C" w:rsidP="00C87F6C">
            <w:pPr>
              <w:rPr>
                <w:rFonts w:ascii="Arial" w:eastAsia="Bell MT" w:hAnsi="Arial" w:cs="Arial"/>
                <w:sz w:val="28"/>
                <w:szCs w:val="28"/>
                <w:lang w:eastAsia="en-CA" w:bidi="en-CA"/>
              </w:rPr>
            </w:pPr>
          </w:p>
        </w:tc>
        <w:tc>
          <w:tcPr>
            <w:tcW w:w="1816" w:type="dxa"/>
          </w:tcPr>
          <w:p w14:paraId="39B9423A" w14:textId="77777777" w:rsidR="00C87F6C" w:rsidRPr="00C87F6C" w:rsidRDefault="00C87F6C" w:rsidP="00C87F6C">
            <w:pPr>
              <w:rPr>
                <w:rFonts w:ascii="Arial" w:eastAsia="Bell MT" w:hAnsi="Arial" w:cs="Arial"/>
                <w:sz w:val="28"/>
                <w:szCs w:val="28"/>
                <w:lang w:eastAsia="en-CA" w:bidi="en-CA"/>
              </w:rPr>
            </w:pPr>
          </w:p>
        </w:tc>
      </w:tr>
      <w:tr w:rsidR="00C87F6C" w:rsidRPr="00C87F6C" w14:paraId="39F7ACB2" w14:textId="77777777" w:rsidTr="00F817EC">
        <w:trPr>
          <w:jc w:val="center"/>
        </w:trPr>
        <w:tc>
          <w:tcPr>
            <w:tcW w:w="6400" w:type="dxa"/>
          </w:tcPr>
          <w:p w14:paraId="78F8C3F9"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Every person should be given an education.</w:t>
            </w:r>
          </w:p>
          <w:p w14:paraId="7A830D6E" w14:textId="77777777" w:rsidR="00C87F6C" w:rsidRPr="00C87F6C" w:rsidRDefault="00C87F6C" w:rsidP="00C87F6C">
            <w:pPr>
              <w:rPr>
                <w:rFonts w:ascii="Arial" w:eastAsia="Bell MT" w:hAnsi="Arial" w:cs="Arial"/>
                <w:sz w:val="28"/>
                <w:szCs w:val="28"/>
                <w:lang w:eastAsia="en-CA" w:bidi="en-CA"/>
              </w:rPr>
            </w:pPr>
          </w:p>
        </w:tc>
        <w:tc>
          <w:tcPr>
            <w:tcW w:w="1271" w:type="dxa"/>
          </w:tcPr>
          <w:p w14:paraId="10A73D69" w14:textId="77777777" w:rsidR="00C87F6C" w:rsidRPr="00C87F6C" w:rsidRDefault="00C87F6C" w:rsidP="00C87F6C">
            <w:pPr>
              <w:rPr>
                <w:rFonts w:ascii="Arial" w:eastAsia="Bell MT" w:hAnsi="Arial" w:cs="Arial"/>
                <w:sz w:val="28"/>
                <w:szCs w:val="28"/>
                <w:lang w:eastAsia="en-CA" w:bidi="en-CA"/>
              </w:rPr>
            </w:pPr>
          </w:p>
        </w:tc>
        <w:tc>
          <w:tcPr>
            <w:tcW w:w="1816" w:type="dxa"/>
          </w:tcPr>
          <w:p w14:paraId="7AEB8FC7" w14:textId="77777777" w:rsidR="00C87F6C" w:rsidRPr="00C87F6C" w:rsidRDefault="00C87F6C" w:rsidP="00C87F6C">
            <w:pPr>
              <w:rPr>
                <w:rFonts w:ascii="Arial" w:eastAsia="Bell MT" w:hAnsi="Arial" w:cs="Arial"/>
                <w:sz w:val="28"/>
                <w:szCs w:val="28"/>
                <w:lang w:eastAsia="en-CA" w:bidi="en-CA"/>
              </w:rPr>
            </w:pPr>
          </w:p>
        </w:tc>
      </w:tr>
      <w:tr w:rsidR="00C87F6C" w:rsidRPr="00C87F6C" w14:paraId="386D6155" w14:textId="77777777" w:rsidTr="00F817EC">
        <w:trPr>
          <w:jc w:val="center"/>
        </w:trPr>
        <w:tc>
          <w:tcPr>
            <w:tcW w:w="6400" w:type="dxa"/>
          </w:tcPr>
          <w:p w14:paraId="6DA8F59D"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All people should be free and equal.</w:t>
            </w:r>
          </w:p>
          <w:p w14:paraId="05E376C8" w14:textId="77777777" w:rsidR="00C87F6C" w:rsidRPr="00C87F6C" w:rsidRDefault="00C87F6C" w:rsidP="00C87F6C">
            <w:pPr>
              <w:rPr>
                <w:rFonts w:ascii="Arial" w:eastAsia="Bell MT" w:hAnsi="Arial" w:cs="Arial"/>
                <w:sz w:val="28"/>
                <w:szCs w:val="28"/>
                <w:lang w:eastAsia="en-CA" w:bidi="en-CA"/>
              </w:rPr>
            </w:pPr>
          </w:p>
        </w:tc>
        <w:tc>
          <w:tcPr>
            <w:tcW w:w="1271" w:type="dxa"/>
          </w:tcPr>
          <w:p w14:paraId="02509C1E" w14:textId="77777777" w:rsidR="00C87F6C" w:rsidRPr="00C87F6C" w:rsidRDefault="00C87F6C" w:rsidP="00C87F6C">
            <w:pPr>
              <w:rPr>
                <w:rFonts w:ascii="Arial" w:eastAsia="Bell MT" w:hAnsi="Arial" w:cs="Arial"/>
                <w:sz w:val="28"/>
                <w:szCs w:val="28"/>
                <w:lang w:eastAsia="en-CA" w:bidi="en-CA"/>
              </w:rPr>
            </w:pPr>
          </w:p>
        </w:tc>
        <w:tc>
          <w:tcPr>
            <w:tcW w:w="1816" w:type="dxa"/>
          </w:tcPr>
          <w:p w14:paraId="6981ECFC" w14:textId="77777777" w:rsidR="00C87F6C" w:rsidRPr="00C87F6C" w:rsidRDefault="00C87F6C" w:rsidP="00C87F6C">
            <w:pPr>
              <w:rPr>
                <w:rFonts w:ascii="Arial" w:eastAsia="Bell MT" w:hAnsi="Arial" w:cs="Arial"/>
                <w:sz w:val="28"/>
                <w:szCs w:val="28"/>
                <w:lang w:eastAsia="en-CA" w:bidi="en-CA"/>
              </w:rPr>
            </w:pPr>
          </w:p>
        </w:tc>
      </w:tr>
      <w:tr w:rsidR="00C87F6C" w:rsidRPr="00C87F6C" w14:paraId="39C06406" w14:textId="77777777" w:rsidTr="00F817EC">
        <w:trPr>
          <w:jc w:val="center"/>
        </w:trPr>
        <w:tc>
          <w:tcPr>
            <w:tcW w:w="6400" w:type="dxa"/>
          </w:tcPr>
          <w:p w14:paraId="573BC5EE"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Humans are naturally good.</w:t>
            </w:r>
          </w:p>
          <w:p w14:paraId="2B252350" w14:textId="77777777" w:rsidR="00C87F6C" w:rsidRPr="00C87F6C" w:rsidRDefault="00C87F6C" w:rsidP="00C87F6C">
            <w:pPr>
              <w:rPr>
                <w:rFonts w:ascii="Arial" w:eastAsia="Bell MT" w:hAnsi="Arial" w:cs="Arial"/>
                <w:sz w:val="28"/>
                <w:szCs w:val="28"/>
                <w:lang w:eastAsia="en-CA" w:bidi="en-CA"/>
              </w:rPr>
            </w:pPr>
          </w:p>
        </w:tc>
        <w:tc>
          <w:tcPr>
            <w:tcW w:w="1271" w:type="dxa"/>
          </w:tcPr>
          <w:p w14:paraId="4AC88476" w14:textId="77777777" w:rsidR="00C87F6C" w:rsidRPr="00C87F6C" w:rsidRDefault="00C87F6C" w:rsidP="00C87F6C">
            <w:pPr>
              <w:rPr>
                <w:rFonts w:ascii="Arial" w:eastAsia="Bell MT" w:hAnsi="Arial" w:cs="Arial"/>
                <w:sz w:val="28"/>
                <w:szCs w:val="28"/>
                <w:lang w:eastAsia="en-CA" w:bidi="en-CA"/>
              </w:rPr>
            </w:pPr>
          </w:p>
        </w:tc>
        <w:tc>
          <w:tcPr>
            <w:tcW w:w="1816" w:type="dxa"/>
          </w:tcPr>
          <w:p w14:paraId="098E78E3" w14:textId="77777777" w:rsidR="00C87F6C" w:rsidRPr="00C87F6C" w:rsidRDefault="00C87F6C" w:rsidP="00C87F6C">
            <w:pPr>
              <w:rPr>
                <w:rFonts w:ascii="Arial" w:eastAsia="Bell MT" w:hAnsi="Arial" w:cs="Arial"/>
                <w:sz w:val="28"/>
                <w:szCs w:val="28"/>
                <w:lang w:eastAsia="en-CA" w:bidi="en-CA"/>
              </w:rPr>
            </w:pPr>
          </w:p>
        </w:tc>
      </w:tr>
    </w:tbl>
    <w:p w14:paraId="24C9FF91"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745E18CB" w14:textId="77777777" w:rsidR="00C87F6C" w:rsidRPr="00C87F6C" w:rsidRDefault="00C87F6C" w:rsidP="00C87F6C">
      <w:pPr>
        <w:widowControl w:val="0"/>
        <w:autoSpaceDE w:val="0"/>
        <w:autoSpaceDN w:val="0"/>
        <w:rPr>
          <w:rFonts w:ascii="Arial" w:eastAsia="Bell MT" w:hAnsi="Arial" w:cs="Arial"/>
          <w:iCs/>
          <w:sz w:val="28"/>
          <w:szCs w:val="28"/>
          <w:lang w:val="en-US" w:eastAsia="en-CA" w:bidi="en-CA"/>
        </w:rPr>
      </w:pPr>
      <w:r w:rsidRPr="00C87F6C">
        <w:rPr>
          <w:rFonts w:ascii="Arial" w:eastAsia="Bell MT" w:hAnsi="Arial" w:cs="Arial"/>
          <w:i/>
          <w:iCs/>
          <w:sz w:val="28"/>
          <w:szCs w:val="28"/>
          <w:lang w:val="en-US" w:eastAsia="en-CA" w:bidi="en-CA"/>
        </w:rPr>
        <w:br w:type="page"/>
      </w:r>
    </w:p>
    <w:p w14:paraId="58EA09A6" w14:textId="77777777" w:rsidR="00C87F6C" w:rsidRPr="00C87F6C" w:rsidRDefault="00C87F6C" w:rsidP="00C87F6C">
      <w:pPr>
        <w:widowControl w:val="0"/>
        <w:autoSpaceDE w:val="0"/>
        <w:autoSpaceDN w:val="0"/>
        <w:rPr>
          <w:rFonts w:ascii="Arial" w:eastAsia="Bell MT" w:hAnsi="Arial" w:cs="Arial"/>
          <w:b/>
          <w:bCs/>
          <w:sz w:val="28"/>
          <w:szCs w:val="28"/>
          <w:lang w:eastAsia="en-CA" w:bidi="en-CA"/>
        </w:rPr>
      </w:pPr>
      <w:r w:rsidRPr="00C87F6C">
        <w:rPr>
          <w:rFonts w:ascii="Arial" w:eastAsia="Bell MT" w:hAnsi="Arial" w:cs="Arial"/>
          <w:b/>
          <w:bCs/>
          <w:sz w:val="28"/>
          <w:szCs w:val="28"/>
          <w:lang w:eastAsia="en-CA" w:bidi="en-CA"/>
        </w:rPr>
        <w:lastRenderedPageBreak/>
        <w:t>The Enlightenment: 5 W Chart</w:t>
      </w:r>
    </w:p>
    <w:p w14:paraId="25810058"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60F6FE0B" w14:textId="77777777" w:rsidR="00C87F6C" w:rsidRPr="00C87F6C" w:rsidRDefault="00C87F6C" w:rsidP="00C87F6C">
      <w:pPr>
        <w:widowControl w:val="0"/>
        <w:autoSpaceDE w:val="0"/>
        <w:autoSpaceDN w:val="0"/>
        <w:rPr>
          <w:rFonts w:ascii="Arial" w:eastAsia="Bell MT" w:hAnsi="Arial" w:cs="Arial"/>
          <w:sz w:val="28"/>
          <w:szCs w:val="28"/>
          <w:lang w:eastAsia="en-CA" w:bidi="en-CA"/>
        </w:rPr>
      </w:pPr>
      <w:r w:rsidRPr="00C87F6C">
        <w:rPr>
          <w:rFonts w:ascii="Arial" w:eastAsia="Bell MT" w:hAnsi="Arial" w:cs="Arial"/>
          <w:sz w:val="28"/>
          <w:szCs w:val="28"/>
          <w:lang w:eastAsia="en-CA" w:bidi="en-CA"/>
        </w:rPr>
        <w:t>Work on your own to complete the first column of the chart with everything you know about the Enlightenment. Then work with a small group to add more information to the second column.</w:t>
      </w:r>
    </w:p>
    <w:p w14:paraId="7E7CD02C"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154B2292"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tbl>
      <w:tblPr>
        <w:tblStyle w:val="TableGrid"/>
        <w:tblW w:w="0" w:type="auto"/>
        <w:jc w:val="center"/>
        <w:tblLook w:val="04A0" w:firstRow="1" w:lastRow="0" w:firstColumn="1" w:lastColumn="0" w:noHBand="0" w:noVBand="1"/>
      </w:tblPr>
      <w:tblGrid>
        <w:gridCol w:w="1271"/>
        <w:gridCol w:w="3827"/>
        <w:gridCol w:w="4252"/>
      </w:tblGrid>
      <w:tr w:rsidR="00C87F6C" w:rsidRPr="00C87F6C" w14:paraId="6CC214F3" w14:textId="77777777" w:rsidTr="00F817EC">
        <w:trPr>
          <w:jc w:val="center"/>
        </w:trPr>
        <w:tc>
          <w:tcPr>
            <w:tcW w:w="1271" w:type="dxa"/>
          </w:tcPr>
          <w:p w14:paraId="7E79F4CE" w14:textId="77777777" w:rsidR="00C87F6C" w:rsidRPr="00C87F6C" w:rsidRDefault="00C87F6C" w:rsidP="00C87F6C">
            <w:pPr>
              <w:rPr>
                <w:rFonts w:ascii="Arial" w:eastAsia="Bell MT" w:hAnsi="Arial" w:cs="Arial"/>
                <w:sz w:val="28"/>
                <w:szCs w:val="28"/>
                <w:lang w:eastAsia="en-CA" w:bidi="en-CA"/>
              </w:rPr>
            </w:pPr>
          </w:p>
        </w:tc>
        <w:tc>
          <w:tcPr>
            <w:tcW w:w="3827" w:type="dxa"/>
          </w:tcPr>
          <w:p w14:paraId="27B184C3"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On my own</w:t>
            </w:r>
          </w:p>
        </w:tc>
        <w:tc>
          <w:tcPr>
            <w:tcW w:w="4252" w:type="dxa"/>
          </w:tcPr>
          <w:p w14:paraId="603F057A"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With my group</w:t>
            </w:r>
          </w:p>
        </w:tc>
      </w:tr>
      <w:tr w:rsidR="00C87F6C" w:rsidRPr="00C87F6C" w14:paraId="28942318" w14:textId="77777777" w:rsidTr="00F817EC">
        <w:trPr>
          <w:jc w:val="center"/>
        </w:trPr>
        <w:tc>
          <w:tcPr>
            <w:tcW w:w="1271" w:type="dxa"/>
          </w:tcPr>
          <w:p w14:paraId="6CAAA33D"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When?</w:t>
            </w:r>
          </w:p>
          <w:p w14:paraId="694549D4" w14:textId="77777777" w:rsidR="00C87F6C" w:rsidRPr="00C87F6C" w:rsidRDefault="00C87F6C" w:rsidP="00C87F6C">
            <w:pPr>
              <w:rPr>
                <w:rFonts w:ascii="Arial" w:eastAsia="Bell MT" w:hAnsi="Arial" w:cs="Arial"/>
                <w:sz w:val="28"/>
                <w:szCs w:val="28"/>
                <w:lang w:eastAsia="en-CA" w:bidi="en-CA"/>
              </w:rPr>
            </w:pPr>
          </w:p>
          <w:p w14:paraId="222E2ECC" w14:textId="77777777" w:rsidR="00C87F6C" w:rsidRPr="00C87F6C" w:rsidRDefault="00C87F6C" w:rsidP="00C87F6C">
            <w:pPr>
              <w:rPr>
                <w:rFonts w:ascii="Arial" w:eastAsia="Bell MT" w:hAnsi="Arial" w:cs="Arial"/>
                <w:sz w:val="28"/>
                <w:szCs w:val="28"/>
                <w:lang w:eastAsia="en-CA" w:bidi="en-CA"/>
              </w:rPr>
            </w:pPr>
          </w:p>
          <w:p w14:paraId="60C60759" w14:textId="77777777" w:rsidR="00C87F6C" w:rsidRPr="00C87F6C" w:rsidRDefault="00C87F6C" w:rsidP="00C87F6C">
            <w:pPr>
              <w:rPr>
                <w:rFonts w:ascii="Arial" w:eastAsia="Bell MT" w:hAnsi="Arial" w:cs="Arial"/>
                <w:sz w:val="28"/>
                <w:szCs w:val="28"/>
                <w:lang w:eastAsia="en-CA" w:bidi="en-CA"/>
              </w:rPr>
            </w:pPr>
          </w:p>
          <w:p w14:paraId="2814C6DD" w14:textId="77777777" w:rsidR="00C87F6C" w:rsidRPr="00C87F6C" w:rsidRDefault="00C87F6C" w:rsidP="00C87F6C">
            <w:pPr>
              <w:rPr>
                <w:rFonts w:ascii="Arial" w:eastAsia="Bell MT" w:hAnsi="Arial" w:cs="Arial"/>
                <w:sz w:val="28"/>
                <w:szCs w:val="28"/>
                <w:lang w:eastAsia="en-CA" w:bidi="en-CA"/>
              </w:rPr>
            </w:pPr>
          </w:p>
        </w:tc>
        <w:tc>
          <w:tcPr>
            <w:tcW w:w="3827" w:type="dxa"/>
          </w:tcPr>
          <w:p w14:paraId="401DC47B" w14:textId="77777777" w:rsidR="00C87F6C" w:rsidRPr="00C87F6C" w:rsidRDefault="00C87F6C" w:rsidP="00C87F6C">
            <w:pPr>
              <w:rPr>
                <w:rFonts w:ascii="Arial" w:eastAsia="Bell MT" w:hAnsi="Arial" w:cs="Arial"/>
                <w:sz w:val="28"/>
                <w:szCs w:val="28"/>
                <w:lang w:eastAsia="en-CA" w:bidi="en-CA"/>
              </w:rPr>
            </w:pPr>
          </w:p>
        </w:tc>
        <w:tc>
          <w:tcPr>
            <w:tcW w:w="4252" w:type="dxa"/>
          </w:tcPr>
          <w:p w14:paraId="5107855D" w14:textId="77777777" w:rsidR="00C87F6C" w:rsidRPr="00C87F6C" w:rsidRDefault="00C87F6C" w:rsidP="00C87F6C">
            <w:pPr>
              <w:rPr>
                <w:rFonts w:ascii="Arial" w:eastAsia="Bell MT" w:hAnsi="Arial" w:cs="Arial"/>
                <w:sz w:val="28"/>
                <w:szCs w:val="28"/>
                <w:lang w:eastAsia="en-CA" w:bidi="en-CA"/>
              </w:rPr>
            </w:pPr>
          </w:p>
        </w:tc>
      </w:tr>
      <w:tr w:rsidR="00C87F6C" w:rsidRPr="00C87F6C" w14:paraId="4C47F234" w14:textId="77777777" w:rsidTr="00F817EC">
        <w:trPr>
          <w:jc w:val="center"/>
        </w:trPr>
        <w:tc>
          <w:tcPr>
            <w:tcW w:w="1271" w:type="dxa"/>
          </w:tcPr>
          <w:p w14:paraId="56130F2F"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Where?</w:t>
            </w:r>
          </w:p>
          <w:p w14:paraId="343A5225" w14:textId="77777777" w:rsidR="00C87F6C" w:rsidRPr="00C87F6C" w:rsidRDefault="00C87F6C" w:rsidP="00C87F6C">
            <w:pPr>
              <w:rPr>
                <w:rFonts w:ascii="Arial" w:eastAsia="Bell MT" w:hAnsi="Arial" w:cs="Arial"/>
                <w:sz w:val="28"/>
                <w:szCs w:val="28"/>
                <w:lang w:eastAsia="en-CA" w:bidi="en-CA"/>
              </w:rPr>
            </w:pPr>
          </w:p>
          <w:p w14:paraId="3C6E27A3" w14:textId="77777777" w:rsidR="00C87F6C" w:rsidRPr="00C87F6C" w:rsidRDefault="00C87F6C" w:rsidP="00C87F6C">
            <w:pPr>
              <w:rPr>
                <w:rFonts w:ascii="Arial" w:eastAsia="Bell MT" w:hAnsi="Arial" w:cs="Arial"/>
                <w:sz w:val="28"/>
                <w:szCs w:val="28"/>
                <w:lang w:eastAsia="en-CA" w:bidi="en-CA"/>
              </w:rPr>
            </w:pPr>
          </w:p>
          <w:p w14:paraId="68F37C04" w14:textId="77777777" w:rsidR="00C87F6C" w:rsidRPr="00C87F6C" w:rsidRDefault="00C87F6C" w:rsidP="00C87F6C">
            <w:pPr>
              <w:rPr>
                <w:rFonts w:ascii="Arial" w:eastAsia="Bell MT" w:hAnsi="Arial" w:cs="Arial"/>
                <w:sz w:val="28"/>
                <w:szCs w:val="28"/>
                <w:lang w:eastAsia="en-CA" w:bidi="en-CA"/>
              </w:rPr>
            </w:pPr>
          </w:p>
          <w:p w14:paraId="5FE9A38E" w14:textId="77777777" w:rsidR="00C87F6C" w:rsidRPr="00C87F6C" w:rsidRDefault="00C87F6C" w:rsidP="00C87F6C">
            <w:pPr>
              <w:rPr>
                <w:rFonts w:ascii="Arial" w:eastAsia="Bell MT" w:hAnsi="Arial" w:cs="Arial"/>
                <w:sz w:val="28"/>
                <w:szCs w:val="28"/>
                <w:lang w:eastAsia="en-CA" w:bidi="en-CA"/>
              </w:rPr>
            </w:pPr>
          </w:p>
        </w:tc>
        <w:tc>
          <w:tcPr>
            <w:tcW w:w="3827" w:type="dxa"/>
          </w:tcPr>
          <w:p w14:paraId="21347354" w14:textId="77777777" w:rsidR="00C87F6C" w:rsidRPr="00C87F6C" w:rsidRDefault="00C87F6C" w:rsidP="00C87F6C">
            <w:pPr>
              <w:rPr>
                <w:rFonts w:ascii="Arial" w:eastAsia="Bell MT" w:hAnsi="Arial" w:cs="Arial"/>
                <w:sz w:val="28"/>
                <w:szCs w:val="28"/>
                <w:lang w:eastAsia="en-CA" w:bidi="en-CA"/>
              </w:rPr>
            </w:pPr>
          </w:p>
        </w:tc>
        <w:tc>
          <w:tcPr>
            <w:tcW w:w="4252" w:type="dxa"/>
          </w:tcPr>
          <w:p w14:paraId="743910D7" w14:textId="77777777" w:rsidR="00C87F6C" w:rsidRPr="00C87F6C" w:rsidRDefault="00C87F6C" w:rsidP="00C87F6C">
            <w:pPr>
              <w:rPr>
                <w:rFonts w:ascii="Arial" w:eastAsia="Bell MT" w:hAnsi="Arial" w:cs="Arial"/>
                <w:sz w:val="28"/>
                <w:szCs w:val="28"/>
                <w:lang w:eastAsia="en-CA" w:bidi="en-CA"/>
              </w:rPr>
            </w:pPr>
          </w:p>
        </w:tc>
      </w:tr>
      <w:tr w:rsidR="00C87F6C" w:rsidRPr="00C87F6C" w14:paraId="20915D90" w14:textId="77777777" w:rsidTr="00F817EC">
        <w:trPr>
          <w:jc w:val="center"/>
        </w:trPr>
        <w:tc>
          <w:tcPr>
            <w:tcW w:w="1271" w:type="dxa"/>
          </w:tcPr>
          <w:p w14:paraId="7F239685"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Who?</w:t>
            </w:r>
          </w:p>
          <w:p w14:paraId="13526029" w14:textId="77777777" w:rsidR="00C87F6C" w:rsidRPr="00C87F6C" w:rsidRDefault="00C87F6C" w:rsidP="00C87F6C">
            <w:pPr>
              <w:rPr>
                <w:rFonts w:ascii="Arial" w:eastAsia="Bell MT" w:hAnsi="Arial" w:cs="Arial"/>
                <w:sz w:val="28"/>
                <w:szCs w:val="28"/>
                <w:lang w:eastAsia="en-CA" w:bidi="en-CA"/>
              </w:rPr>
            </w:pPr>
          </w:p>
          <w:p w14:paraId="5A3FB17A" w14:textId="77777777" w:rsidR="00C87F6C" w:rsidRPr="00C87F6C" w:rsidRDefault="00C87F6C" w:rsidP="00C87F6C">
            <w:pPr>
              <w:rPr>
                <w:rFonts w:ascii="Arial" w:eastAsia="Bell MT" w:hAnsi="Arial" w:cs="Arial"/>
                <w:sz w:val="28"/>
                <w:szCs w:val="28"/>
                <w:lang w:eastAsia="en-CA" w:bidi="en-CA"/>
              </w:rPr>
            </w:pPr>
          </w:p>
          <w:p w14:paraId="58887215" w14:textId="77777777" w:rsidR="00C87F6C" w:rsidRPr="00C87F6C" w:rsidRDefault="00C87F6C" w:rsidP="00C87F6C">
            <w:pPr>
              <w:rPr>
                <w:rFonts w:ascii="Arial" w:eastAsia="Bell MT" w:hAnsi="Arial" w:cs="Arial"/>
                <w:sz w:val="28"/>
                <w:szCs w:val="28"/>
                <w:lang w:eastAsia="en-CA" w:bidi="en-CA"/>
              </w:rPr>
            </w:pPr>
          </w:p>
          <w:p w14:paraId="058D6487" w14:textId="77777777" w:rsidR="00C87F6C" w:rsidRPr="00C87F6C" w:rsidRDefault="00C87F6C" w:rsidP="00C87F6C">
            <w:pPr>
              <w:rPr>
                <w:rFonts w:ascii="Arial" w:eastAsia="Bell MT" w:hAnsi="Arial" w:cs="Arial"/>
                <w:sz w:val="28"/>
                <w:szCs w:val="28"/>
                <w:lang w:eastAsia="en-CA" w:bidi="en-CA"/>
              </w:rPr>
            </w:pPr>
          </w:p>
        </w:tc>
        <w:tc>
          <w:tcPr>
            <w:tcW w:w="3827" w:type="dxa"/>
          </w:tcPr>
          <w:p w14:paraId="1C563ACE" w14:textId="77777777" w:rsidR="00C87F6C" w:rsidRPr="00C87F6C" w:rsidRDefault="00C87F6C" w:rsidP="00C87F6C">
            <w:pPr>
              <w:rPr>
                <w:rFonts w:ascii="Arial" w:eastAsia="Bell MT" w:hAnsi="Arial" w:cs="Arial"/>
                <w:sz w:val="28"/>
                <w:szCs w:val="28"/>
                <w:lang w:eastAsia="en-CA" w:bidi="en-CA"/>
              </w:rPr>
            </w:pPr>
          </w:p>
        </w:tc>
        <w:tc>
          <w:tcPr>
            <w:tcW w:w="4252" w:type="dxa"/>
          </w:tcPr>
          <w:p w14:paraId="331AA74F" w14:textId="77777777" w:rsidR="00C87F6C" w:rsidRPr="00C87F6C" w:rsidRDefault="00C87F6C" w:rsidP="00C87F6C">
            <w:pPr>
              <w:rPr>
                <w:rFonts w:ascii="Arial" w:eastAsia="Bell MT" w:hAnsi="Arial" w:cs="Arial"/>
                <w:sz w:val="28"/>
                <w:szCs w:val="28"/>
                <w:lang w:eastAsia="en-CA" w:bidi="en-CA"/>
              </w:rPr>
            </w:pPr>
          </w:p>
        </w:tc>
      </w:tr>
      <w:tr w:rsidR="00C87F6C" w:rsidRPr="00C87F6C" w14:paraId="297802D5" w14:textId="77777777" w:rsidTr="00F817EC">
        <w:trPr>
          <w:jc w:val="center"/>
        </w:trPr>
        <w:tc>
          <w:tcPr>
            <w:tcW w:w="1271" w:type="dxa"/>
          </w:tcPr>
          <w:p w14:paraId="03BF2B51"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What?</w:t>
            </w:r>
          </w:p>
          <w:p w14:paraId="57ED7946" w14:textId="77777777" w:rsidR="00C87F6C" w:rsidRPr="00C87F6C" w:rsidRDefault="00C87F6C" w:rsidP="00C87F6C">
            <w:pPr>
              <w:rPr>
                <w:rFonts w:ascii="Arial" w:eastAsia="Bell MT" w:hAnsi="Arial" w:cs="Arial"/>
                <w:sz w:val="28"/>
                <w:szCs w:val="28"/>
                <w:lang w:eastAsia="en-CA" w:bidi="en-CA"/>
              </w:rPr>
            </w:pPr>
          </w:p>
          <w:p w14:paraId="4C524AC5" w14:textId="77777777" w:rsidR="00C87F6C" w:rsidRPr="00C87F6C" w:rsidRDefault="00C87F6C" w:rsidP="00C87F6C">
            <w:pPr>
              <w:rPr>
                <w:rFonts w:ascii="Arial" w:eastAsia="Bell MT" w:hAnsi="Arial" w:cs="Arial"/>
                <w:sz w:val="28"/>
                <w:szCs w:val="28"/>
                <w:lang w:eastAsia="en-CA" w:bidi="en-CA"/>
              </w:rPr>
            </w:pPr>
          </w:p>
          <w:p w14:paraId="0C0B4754" w14:textId="77777777" w:rsidR="00C87F6C" w:rsidRPr="00C87F6C" w:rsidRDefault="00C87F6C" w:rsidP="00C87F6C">
            <w:pPr>
              <w:rPr>
                <w:rFonts w:ascii="Arial" w:eastAsia="Bell MT" w:hAnsi="Arial" w:cs="Arial"/>
                <w:sz w:val="28"/>
                <w:szCs w:val="28"/>
                <w:lang w:eastAsia="en-CA" w:bidi="en-CA"/>
              </w:rPr>
            </w:pPr>
          </w:p>
          <w:p w14:paraId="27BC1A3D" w14:textId="77777777" w:rsidR="00C87F6C" w:rsidRPr="00C87F6C" w:rsidRDefault="00C87F6C" w:rsidP="00C87F6C">
            <w:pPr>
              <w:rPr>
                <w:rFonts w:ascii="Arial" w:eastAsia="Bell MT" w:hAnsi="Arial" w:cs="Arial"/>
                <w:sz w:val="28"/>
                <w:szCs w:val="28"/>
                <w:lang w:eastAsia="en-CA" w:bidi="en-CA"/>
              </w:rPr>
            </w:pPr>
          </w:p>
        </w:tc>
        <w:tc>
          <w:tcPr>
            <w:tcW w:w="3827" w:type="dxa"/>
          </w:tcPr>
          <w:p w14:paraId="76475CE4" w14:textId="77777777" w:rsidR="00C87F6C" w:rsidRPr="00C87F6C" w:rsidRDefault="00C87F6C" w:rsidP="00C87F6C">
            <w:pPr>
              <w:rPr>
                <w:rFonts w:ascii="Arial" w:eastAsia="Bell MT" w:hAnsi="Arial" w:cs="Arial"/>
                <w:sz w:val="28"/>
                <w:szCs w:val="28"/>
                <w:lang w:eastAsia="en-CA" w:bidi="en-CA"/>
              </w:rPr>
            </w:pPr>
          </w:p>
        </w:tc>
        <w:tc>
          <w:tcPr>
            <w:tcW w:w="4252" w:type="dxa"/>
          </w:tcPr>
          <w:p w14:paraId="2AC382A7" w14:textId="77777777" w:rsidR="00C87F6C" w:rsidRPr="00C87F6C" w:rsidRDefault="00C87F6C" w:rsidP="00C87F6C">
            <w:pPr>
              <w:rPr>
                <w:rFonts w:ascii="Arial" w:eastAsia="Bell MT" w:hAnsi="Arial" w:cs="Arial"/>
                <w:sz w:val="28"/>
                <w:szCs w:val="28"/>
                <w:lang w:eastAsia="en-CA" w:bidi="en-CA"/>
              </w:rPr>
            </w:pPr>
          </w:p>
        </w:tc>
      </w:tr>
      <w:tr w:rsidR="00C87F6C" w:rsidRPr="00C87F6C" w14:paraId="03DDBAFB" w14:textId="77777777" w:rsidTr="00F817EC">
        <w:trPr>
          <w:jc w:val="center"/>
        </w:trPr>
        <w:tc>
          <w:tcPr>
            <w:tcW w:w="1271" w:type="dxa"/>
          </w:tcPr>
          <w:p w14:paraId="7C1167C3" w14:textId="77777777" w:rsidR="00C87F6C" w:rsidRPr="00C87F6C" w:rsidRDefault="00C87F6C" w:rsidP="00C87F6C">
            <w:pPr>
              <w:rPr>
                <w:rFonts w:ascii="Arial" w:eastAsia="Bell MT" w:hAnsi="Arial" w:cs="Arial"/>
                <w:sz w:val="28"/>
                <w:szCs w:val="28"/>
                <w:lang w:eastAsia="en-CA" w:bidi="en-CA"/>
              </w:rPr>
            </w:pPr>
            <w:r w:rsidRPr="00C87F6C">
              <w:rPr>
                <w:rFonts w:ascii="Arial" w:eastAsia="Bell MT" w:hAnsi="Arial" w:cs="Arial"/>
                <w:sz w:val="28"/>
                <w:szCs w:val="28"/>
                <w:lang w:eastAsia="en-CA" w:bidi="en-CA"/>
              </w:rPr>
              <w:t>Why?</w:t>
            </w:r>
          </w:p>
          <w:p w14:paraId="42C6A17F" w14:textId="77777777" w:rsidR="00C87F6C" w:rsidRPr="00C87F6C" w:rsidRDefault="00C87F6C" w:rsidP="00C87F6C">
            <w:pPr>
              <w:rPr>
                <w:rFonts w:ascii="Arial" w:eastAsia="Bell MT" w:hAnsi="Arial" w:cs="Arial"/>
                <w:sz w:val="28"/>
                <w:szCs w:val="28"/>
                <w:lang w:eastAsia="en-CA" w:bidi="en-CA"/>
              </w:rPr>
            </w:pPr>
          </w:p>
          <w:p w14:paraId="592E5024" w14:textId="77777777" w:rsidR="00C87F6C" w:rsidRPr="00C87F6C" w:rsidRDefault="00C87F6C" w:rsidP="00C87F6C">
            <w:pPr>
              <w:rPr>
                <w:rFonts w:ascii="Arial" w:eastAsia="Bell MT" w:hAnsi="Arial" w:cs="Arial"/>
                <w:sz w:val="28"/>
                <w:szCs w:val="28"/>
                <w:lang w:eastAsia="en-CA" w:bidi="en-CA"/>
              </w:rPr>
            </w:pPr>
          </w:p>
          <w:p w14:paraId="60C54819" w14:textId="77777777" w:rsidR="00C87F6C" w:rsidRPr="00C87F6C" w:rsidRDefault="00C87F6C" w:rsidP="00C87F6C">
            <w:pPr>
              <w:rPr>
                <w:rFonts w:ascii="Arial" w:eastAsia="Bell MT" w:hAnsi="Arial" w:cs="Arial"/>
                <w:sz w:val="28"/>
                <w:szCs w:val="28"/>
                <w:lang w:eastAsia="en-CA" w:bidi="en-CA"/>
              </w:rPr>
            </w:pPr>
          </w:p>
          <w:p w14:paraId="0B6BCAD1" w14:textId="77777777" w:rsidR="00C87F6C" w:rsidRPr="00C87F6C" w:rsidRDefault="00C87F6C" w:rsidP="00C87F6C">
            <w:pPr>
              <w:rPr>
                <w:rFonts w:ascii="Arial" w:eastAsia="Bell MT" w:hAnsi="Arial" w:cs="Arial"/>
                <w:sz w:val="28"/>
                <w:szCs w:val="28"/>
                <w:lang w:eastAsia="en-CA" w:bidi="en-CA"/>
              </w:rPr>
            </w:pPr>
          </w:p>
        </w:tc>
        <w:tc>
          <w:tcPr>
            <w:tcW w:w="3827" w:type="dxa"/>
          </w:tcPr>
          <w:p w14:paraId="41505E56" w14:textId="77777777" w:rsidR="00C87F6C" w:rsidRPr="00C87F6C" w:rsidRDefault="00C87F6C" w:rsidP="00C87F6C">
            <w:pPr>
              <w:rPr>
                <w:rFonts w:ascii="Arial" w:eastAsia="Bell MT" w:hAnsi="Arial" w:cs="Arial"/>
                <w:sz w:val="28"/>
                <w:szCs w:val="28"/>
                <w:lang w:eastAsia="en-CA" w:bidi="en-CA"/>
              </w:rPr>
            </w:pPr>
          </w:p>
        </w:tc>
        <w:tc>
          <w:tcPr>
            <w:tcW w:w="4252" w:type="dxa"/>
          </w:tcPr>
          <w:p w14:paraId="433FDBBD" w14:textId="77777777" w:rsidR="00C87F6C" w:rsidRPr="00C87F6C" w:rsidRDefault="00C87F6C" w:rsidP="00C87F6C">
            <w:pPr>
              <w:rPr>
                <w:rFonts w:ascii="Arial" w:eastAsia="Bell MT" w:hAnsi="Arial" w:cs="Arial"/>
                <w:sz w:val="28"/>
                <w:szCs w:val="28"/>
                <w:lang w:eastAsia="en-CA" w:bidi="en-CA"/>
              </w:rPr>
            </w:pPr>
          </w:p>
        </w:tc>
      </w:tr>
    </w:tbl>
    <w:p w14:paraId="6C5AD013" w14:textId="77777777" w:rsidR="00C87F6C" w:rsidRPr="00C87F6C" w:rsidRDefault="00C87F6C" w:rsidP="00C87F6C">
      <w:pPr>
        <w:widowControl w:val="0"/>
        <w:autoSpaceDE w:val="0"/>
        <w:autoSpaceDN w:val="0"/>
        <w:rPr>
          <w:rFonts w:ascii="Arial" w:eastAsia="Bell MT" w:hAnsi="Arial" w:cs="Arial"/>
          <w:sz w:val="28"/>
          <w:szCs w:val="28"/>
          <w:lang w:eastAsia="en-CA" w:bidi="en-CA"/>
        </w:rPr>
      </w:pPr>
    </w:p>
    <w:p w14:paraId="72ED5F23" w14:textId="77777777" w:rsidR="00C87F6C" w:rsidRPr="00C87F6C" w:rsidRDefault="00C87F6C" w:rsidP="00C87F6C">
      <w:pPr>
        <w:widowControl w:val="0"/>
        <w:autoSpaceDE w:val="0"/>
        <w:autoSpaceDN w:val="0"/>
        <w:rPr>
          <w:rFonts w:ascii="Arial" w:eastAsia="Bell MT" w:hAnsi="Arial" w:cs="Arial"/>
          <w:sz w:val="28"/>
          <w:szCs w:val="28"/>
          <w:lang w:val="en-US" w:eastAsia="en-CA" w:bidi="en-CA"/>
        </w:rPr>
      </w:pPr>
      <w:r w:rsidRPr="00C87F6C">
        <w:rPr>
          <w:rFonts w:ascii="Arial" w:eastAsia="Bell MT" w:hAnsi="Arial" w:cs="Arial"/>
          <w:i/>
          <w:sz w:val="28"/>
          <w:szCs w:val="28"/>
          <w:lang w:val="en-US" w:eastAsia="en-CA" w:bidi="en-CA"/>
        </w:rPr>
        <w:br w:type="page"/>
      </w:r>
    </w:p>
    <w:p w14:paraId="1767B3D5" w14:textId="77777777" w:rsidR="00C87F6C" w:rsidRPr="00C87F6C" w:rsidRDefault="00C87F6C" w:rsidP="00C87F6C">
      <w:pPr>
        <w:widowControl w:val="0"/>
        <w:autoSpaceDE w:val="0"/>
        <w:autoSpaceDN w:val="0"/>
        <w:jc w:val="center"/>
        <w:rPr>
          <w:rFonts w:ascii="Arial" w:eastAsia="Bell MT" w:hAnsi="Arial" w:cs="Arial"/>
          <w:b/>
          <w:bCs/>
          <w:lang w:eastAsia="en-CA" w:bidi="en-CA"/>
        </w:rPr>
      </w:pPr>
      <w:r w:rsidRPr="00C87F6C">
        <w:rPr>
          <w:rFonts w:ascii="Arial" w:eastAsia="Bell MT" w:hAnsi="Arial" w:cs="Arial"/>
          <w:b/>
          <w:bCs/>
          <w:lang w:eastAsia="en-CA" w:bidi="en-CA"/>
        </w:rPr>
        <w:lastRenderedPageBreak/>
        <w:t>Enlightenment Backgrounder</w:t>
      </w:r>
    </w:p>
    <w:p w14:paraId="006ABE6F"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p>
    <w:p w14:paraId="1A1869D0"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In the 1600s and 1700s, most European countries were ruled by kings and queens who had complete control of the government and who claimed that God gave them the right to rule. These absolute monarchs inherited their power from their royal families. </w:t>
      </w:r>
    </w:p>
    <w:p w14:paraId="35A020F6" w14:textId="77777777" w:rsidR="00C87F6C" w:rsidRPr="00C87F6C" w:rsidRDefault="00C87F6C" w:rsidP="00C87F6C">
      <w:pPr>
        <w:rPr>
          <w:rFonts w:ascii="Arial" w:eastAsia="Times New Roman" w:hAnsi="Arial" w:cs="Arial"/>
          <w:sz w:val="22"/>
          <w:szCs w:val="22"/>
        </w:rPr>
      </w:pPr>
    </w:p>
    <w:p w14:paraId="5B1D5EE3"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 xml:space="preserve">Inspired by the Scientific Revolution when people used observation and reason to challenge the Catholic Church, philosophers started to question whether monarchy was the best form of government. This movement is now known as The Enlightenment. </w:t>
      </w:r>
    </w:p>
    <w:p w14:paraId="10CE00A3" w14:textId="77777777" w:rsidR="00C87F6C" w:rsidRPr="00C87F6C" w:rsidRDefault="00C87F6C" w:rsidP="00C87F6C">
      <w:pPr>
        <w:rPr>
          <w:rFonts w:ascii="Arial" w:eastAsia="Times New Roman" w:hAnsi="Arial" w:cs="Arial"/>
          <w:color w:val="000000"/>
          <w:sz w:val="22"/>
          <w:szCs w:val="22"/>
        </w:rPr>
      </w:pPr>
    </w:p>
    <w:p w14:paraId="49FB1C58"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Enlightenment writers asked questions like:</w:t>
      </w:r>
    </w:p>
    <w:p w14:paraId="417B3F79" w14:textId="77777777" w:rsidR="00C87F6C" w:rsidRPr="00C87F6C" w:rsidRDefault="00C87F6C" w:rsidP="00C87F6C">
      <w:pPr>
        <w:widowControl w:val="0"/>
        <w:numPr>
          <w:ilvl w:val="0"/>
          <w:numId w:val="11"/>
        </w:numPr>
        <w:autoSpaceDE w:val="0"/>
        <w:autoSpaceDN w:val="0"/>
        <w:rPr>
          <w:rFonts w:ascii="Arial" w:eastAsia="Times New Roman" w:hAnsi="Arial" w:cs="Arial"/>
          <w:i/>
          <w:iCs/>
          <w:color w:val="000000"/>
          <w:sz w:val="22"/>
          <w:szCs w:val="22"/>
        </w:rPr>
      </w:pPr>
      <w:r w:rsidRPr="00C87F6C">
        <w:rPr>
          <w:rFonts w:ascii="Arial" w:eastAsia="Times New Roman" w:hAnsi="Arial" w:cs="Arial"/>
          <w:i/>
          <w:iCs/>
          <w:color w:val="000000"/>
          <w:sz w:val="22"/>
          <w:szCs w:val="22"/>
        </w:rPr>
        <w:t xml:space="preserve">What is the purpose of government? </w:t>
      </w:r>
    </w:p>
    <w:p w14:paraId="303EE730" w14:textId="77777777" w:rsidR="00C87F6C" w:rsidRPr="00C87F6C" w:rsidRDefault="00C87F6C" w:rsidP="00C87F6C">
      <w:pPr>
        <w:widowControl w:val="0"/>
        <w:numPr>
          <w:ilvl w:val="0"/>
          <w:numId w:val="11"/>
        </w:numPr>
        <w:autoSpaceDE w:val="0"/>
        <w:autoSpaceDN w:val="0"/>
        <w:rPr>
          <w:rFonts w:ascii="Arial" w:eastAsia="Times New Roman" w:hAnsi="Arial" w:cs="Arial"/>
          <w:color w:val="000000"/>
          <w:sz w:val="22"/>
          <w:szCs w:val="22"/>
        </w:rPr>
      </w:pPr>
      <w:r w:rsidRPr="00C87F6C">
        <w:rPr>
          <w:rFonts w:ascii="Arial" w:eastAsia="Times New Roman" w:hAnsi="Arial" w:cs="Arial"/>
          <w:i/>
          <w:iCs/>
          <w:color w:val="000000"/>
          <w:sz w:val="22"/>
          <w:szCs w:val="22"/>
        </w:rPr>
        <w:t>What is the best way for a government to rule its people?</w:t>
      </w:r>
    </w:p>
    <w:p w14:paraId="7837FB4B" w14:textId="77777777" w:rsidR="00C87F6C" w:rsidRPr="00C87F6C" w:rsidRDefault="00C87F6C" w:rsidP="00C87F6C">
      <w:pPr>
        <w:widowControl w:val="0"/>
        <w:numPr>
          <w:ilvl w:val="0"/>
          <w:numId w:val="11"/>
        </w:numPr>
        <w:autoSpaceDE w:val="0"/>
        <w:autoSpaceDN w:val="0"/>
        <w:rPr>
          <w:rFonts w:ascii="Arial" w:eastAsia="Times New Roman" w:hAnsi="Arial" w:cs="Arial"/>
          <w:color w:val="000000"/>
          <w:sz w:val="22"/>
          <w:szCs w:val="22"/>
        </w:rPr>
      </w:pPr>
      <w:r w:rsidRPr="00C87F6C">
        <w:rPr>
          <w:rFonts w:ascii="Arial" w:eastAsia="Times New Roman" w:hAnsi="Arial" w:cs="Arial"/>
          <w:i/>
          <w:iCs/>
          <w:color w:val="000000"/>
          <w:sz w:val="22"/>
          <w:szCs w:val="22"/>
        </w:rPr>
        <w:t>Are people born with rights? If so, should these rights be protected by a government?”</w:t>
      </w:r>
      <w:r w:rsidRPr="00C87F6C">
        <w:rPr>
          <w:rFonts w:ascii="Arial" w:eastAsia="Times New Roman" w:hAnsi="Arial" w:cs="Arial"/>
          <w:color w:val="000000"/>
          <w:sz w:val="22"/>
          <w:szCs w:val="22"/>
        </w:rPr>
        <w:t xml:space="preserve"> </w:t>
      </w:r>
    </w:p>
    <w:p w14:paraId="16B06ACE" w14:textId="77777777" w:rsidR="00C87F6C" w:rsidRPr="00C87F6C" w:rsidRDefault="00C87F6C" w:rsidP="00C87F6C">
      <w:pPr>
        <w:rPr>
          <w:rFonts w:ascii="Arial" w:eastAsia="Times New Roman" w:hAnsi="Arial" w:cs="Arial"/>
          <w:color w:val="000000"/>
          <w:sz w:val="22"/>
          <w:szCs w:val="22"/>
        </w:rPr>
      </w:pPr>
    </w:p>
    <w:p w14:paraId="08FE0C5F"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Enlightenment writers believed that government should democratic, in other words, elected by the people. They wrote books that spread their ideas throughout Europe and beyond. </w:t>
      </w:r>
    </w:p>
    <w:p w14:paraId="152D6072" w14:textId="77777777" w:rsidR="00C87F6C" w:rsidRPr="00C87F6C" w:rsidRDefault="00C87F6C" w:rsidP="00C87F6C">
      <w:pPr>
        <w:rPr>
          <w:rFonts w:ascii="Arial" w:eastAsia="Times New Roman" w:hAnsi="Arial" w:cs="Arial"/>
          <w:color w:val="000000"/>
          <w:sz w:val="22"/>
          <w:szCs w:val="22"/>
        </w:rPr>
      </w:pPr>
    </w:p>
    <w:p w14:paraId="08D9B748" w14:textId="77777777" w:rsidR="00C87F6C" w:rsidRPr="00C87F6C" w:rsidRDefault="00C87F6C" w:rsidP="00C87F6C">
      <w:pPr>
        <w:rPr>
          <w:rFonts w:ascii="Arial" w:eastAsia="Times New Roman" w:hAnsi="Arial" w:cs="Arial"/>
          <w:color w:val="333333"/>
          <w:sz w:val="22"/>
          <w:szCs w:val="22"/>
        </w:rPr>
      </w:pPr>
      <w:r w:rsidRPr="00C87F6C">
        <w:rPr>
          <w:rFonts w:ascii="Arial" w:eastAsia="Times New Roman" w:hAnsi="Arial" w:cs="Arial"/>
          <w:color w:val="333333"/>
          <w:sz w:val="22"/>
          <w:szCs w:val="22"/>
        </w:rPr>
        <w:t xml:space="preserve">Enlightenment philosophers thought about </w:t>
      </w:r>
      <w:r w:rsidRPr="00C87F6C">
        <w:rPr>
          <w:rFonts w:ascii="Arial" w:eastAsia="Times New Roman" w:hAnsi="Arial" w:cs="Arial"/>
          <w:b/>
          <w:bCs/>
          <w:color w:val="333333"/>
          <w:sz w:val="22"/>
          <w:szCs w:val="22"/>
        </w:rPr>
        <w:t>natural law</w:t>
      </w:r>
      <w:r w:rsidRPr="00C87F6C">
        <w:rPr>
          <w:rFonts w:ascii="Arial" w:eastAsia="Times New Roman" w:hAnsi="Arial" w:cs="Arial"/>
          <w:color w:val="333333"/>
          <w:sz w:val="22"/>
          <w:szCs w:val="22"/>
        </w:rPr>
        <w:t xml:space="preserve">, which are rules discoverable by logic and reason, just like scientific laws and theories. Enlightenment thinkers extended this concept to social interactions and human behavior, thinking that, in a natural state (in the absence of society), people naturally follow a system of ethics that govern how they act. </w:t>
      </w:r>
    </w:p>
    <w:p w14:paraId="2358EBAC"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p>
    <w:p w14:paraId="2555E6E6"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r w:rsidRPr="00C87F6C">
        <w:rPr>
          <w:rFonts w:ascii="Arial" w:eastAsia="Bell MT" w:hAnsi="Arial" w:cs="Arial"/>
          <w:color w:val="000000"/>
          <w:sz w:val="22"/>
          <w:szCs w:val="22"/>
          <w:lang w:eastAsia="en-CA" w:bidi="en-CA"/>
        </w:rPr>
        <w:t xml:space="preserve">One of the earliest Enlightenment writers was </w:t>
      </w:r>
      <w:r w:rsidRPr="00C87F6C">
        <w:rPr>
          <w:rFonts w:ascii="Arial" w:eastAsia="Bell MT" w:hAnsi="Arial" w:cs="Arial"/>
          <w:b/>
          <w:bCs/>
          <w:color w:val="000000"/>
          <w:sz w:val="22"/>
          <w:szCs w:val="22"/>
          <w:lang w:eastAsia="en-CA" w:bidi="en-CA"/>
        </w:rPr>
        <w:t>John Locke</w:t>
      </w:r>
      <w:r w:rsidRPr="00C87F6C">
        <w:rPr>
          <w:rFonts w:ascii="Arial" w:eastAsia="Bell MT" w:hAnsi="Arial" w:cs="Arial"/>
          <w:color w:val="000000"/>
          <w:sz w:val="22"/>
          <w:szCs w:val="22"/>
          <w:lang w:eastAsia="en-CA" w:bidi="en-CA"/>
        </w:rPr>
        <w:t xml:space="preserve"> who t</w:t>
      </w:r>
      <w:r w:rsidRPr="00C87F6C">
        <w:rPr>
          <w:rFonts w:ascii="Arial" w:eastAsia="Bell MT" w:hAnsi="Arial" w:cs="Arial"/>
          <w:color w:val="333333"/>
          <w:sz w:val="22"/>
          <w:szCs w:val="22"/>
          <w:lang w:eastAsia="en-CA" w:bidi="en-CA"/>
        </w:rPr>
        <w:t xml:space="preserve">hought that people’s consciences were naturally predisposed to helping others, and that society (especially monarchies) were what gave rise to all of the evils in the world. Locke </w:t>
      </w:r>
      <w:r w:rsidRPr="00C87F6C">
        <w:rPr>
          <w:rFonts w:ascii="Arial" w:eastAsia="Bell MT" w:hAnsi="Arial" w:cs="Arial"/>
          <w:color w:val="000000"/>
          <w:sz w:val="22"/>
          <w:szCs w:val="22"/>
          <w:lang w:eastAsia="en-CA" w:bidi="en-CA"/>
        </w:rPr>
        <w:t xml:space="preserve">wrote that people are born with </w:t>
      </w:r>
      <w:r w:rsidRPr="00C87F6C">
        <w:rPr>
          <w:rFonts w:ascii="Arial" w:eastAsia="Bell MT" w:hAnsi="Arial" w:cs="Arial"/>
          <w:b/>
          <w:bCs/>
          <w:color w:val="000000"/>
          <w:sz w:val="22"/>
          <w:szCs w:val="22"/>
          <w:lang w:eastAsia="en-CA" w:bidi="en-CA"/>
        </w:rPr>
        <w:t>natural rights</w:t>
      </w:r>
      <w:r w:rsidRPr="00C87F6C">
        <w:rPr>
          <w:rFonts w:ascii="Arial" w:eastAsia="Bell MT" w:hAnsi="Arial" w:cs="Arial"/>
          <w:color w:val="000000"/>
          <w:sz w:val="22"/>
          <w:szCs w:val="22"/>
          <w:lang w:eastAsia="en-CA" w:bidi="en-CA"/>
        </w:rPr>
        <w:t xml:space="preserve"> like those to life, liberty, and property, and that the purpose of a government should be to protect those rights.</w:t>
      </w:r>
      <w:r w:rsidRPr="00C87F6C">
        <w:rPr>
          <w:rFonts w:ascii="Arial" w:eastAsia="Bell MT" w:hAnsi="Arial" w:cs="Arial"/>
          <w:color w:val="333333"/>
          <w:sz w:val="22"/>
          <w:szCs w:val="22"/>
          <w:lang w:eastAsia="en-CA" w:bidi="en-CA"/>
        </w:rPr>
        <w:t xml:space="preserve"> </w:t>
      </w:r>
    </w:p>
    <w:p w14:paraId="6B87CEFB"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p>
    <w:p w14:paraId="541C73AF"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b/>
          <w:bCs/>
          <w:color w:val="333333"/>
          <w:sz w:val="22"/>
          <w:szCs w:val="22"/>
        </w:rPr>
        <w:t>Jean Jacques Rousseau</w:t>
      </w:r>
      <w:r w:rsidRPr="00C87F6C">
        <w:rPr>
          <w:rFonts w:ascii="Arial" w:eastAsia="Times New Roman" w:hAnsi="Arial" w:cs="Arial"/>
          <w:color w:val="333333"/>
          <w:sz w:val="22"/>
          <w:szCs w:val="22"/>
        </w:rPr>
        <w:t xml:space="preserve">, another Enlightenment writer, went one step further saying that people naturally had certain rights and that government should protect those rights (unlike what government had been doing at that time). </w:t>
      </w:r>
      <w:r w:rsidRPr="00C87F6C">
        <w:rPr>
          <w:rFonts w:ascii="Arial" w:eastAsia="Times New Roman" w:hAnsi="Arial" w:cs="Arial"/>
          <w:color w:val="000000"/>
          <w:sz w:val="22"/>
          <w:szCs w:val="22"/>
        </w:rPr>
        <w:t xml:space="preserve">Rousseau argued that a ruler and the people they rule should enter into a </w:t>
      </w:r>
      <w:r w:rsidRPr="00C87F6C">
        <w:rPr>
          <w:rFonts w:ascii="Arial" w:eastAsia="Times New Roman" w:hAnsi="Arial" w:cs="Arial"/>
          <w:b/>
          <w:bCs/>
          <w:color w:val="000000"/>
          <w:sz w:val="22"/>
          <w:szCs w:val="22"/>
        </w:rPr>
        <w:t>social contract</w:t>
      </w:r>
      <w:r w:rsidRPr="00C87F6C">
        <w:rPr>
          <w:rFonts w:ascii="Arial" w:eastAsia="Times New Roman" w:hAnsi="Arial" w:cs="Arial"/>
          <w:color w:val="000000"/>
          <w:sz w:val="22"/>
          <w:szCs w:val="22"/>
        </w:rPr>
        <w:t xml:space="preserve"> that clearly states the laws that the government and the citizens have to follow.  </w:t>
      </w:r>
    </w:p>
    <w:p w14:paraId="628EEE31" w14:textId="77777777" w:rsidR="00C87F6C" w:rsidRPr="00C87F6C" w:rsidRDefault="00C87F6C" w:rsidP="00C87F6C">
      <w:pPr>
        <w:widowControl w:val="0"/>
        <w:autoSpaceDE w:val="0"/>
        <w:autoSpaceDN w:val="0"/>
        <w:rPr>
          <w:rFonts w:ascii="Arial" w:eastAsia="Bell MT" w:hAnsi="Arial" w:cs="Arial"/>
          <w:color w:val="333333"/>
          <w:sz w:val="22"/>
          <w:szCs w:val="22"/>
          <w:lang w:eastAsia="en-CA" w:bidi="en-CA"/>
        </w:rPr>
      </w:pPr>
    </w:p>
    <w:p w14:paraId="2054C40A"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b/>
          <w:bCs/>
          <w:color w:val="000000"/>
          <w:sz w:val="22"/>
          <w:szCs w:val="22"/>
        </w:rPr>
        <w:t>Mary Wollstonecraft</w:t>
      </w:r>
      <w:r w:rsidRPr="00C87F6C">
        <w:rPr>
          <w:rFonts w:ascii="Arial" w:eastAsia="Times New Roman" w:hAnsi="Arial" w:cs="Arial"/>
          <w:color w:val="000000"/>
          <w:sz w:val="22"/>
          <w:szCs w:val="22"/>
        </w:rPr>
        <w:t xml:space="preserve"> was an Enlightenment writer who recognized that most philosophers did not include women in their writing. Wollstonecraft argued that </w:t>
      </w:r>
      <w:r w:rsidRPr="00C87F6C">
        <w:rPr>
          <w:rFonts w:ascii="Arial" w:eastAsia="Times New Roman" w:hAnsi="Arial" w:cs="Arial"/>
          <w:b/>
          <w:bCs/>
          <w:color w:val="000000"/>
          <w:sz w:val="22"/>
          <w:szCs w:val="22"/>
        </w:rPr>
        <w:t>women</w:t>
      </w:r>
      <w:r w:rsidRPr="00C87F6C">
        <w:rPr>
          <w:rFonts w:ascii="Arial" w:eastAsia="Times New Roman" w:hAnsi="Arial" w:cs="Arial"/>
          <w:color w:val="000000"/>
          <w:sz w:val="22"/>
          <w:szCs w:val="22"/>
        </w:rPr>
        <w:t xml:space="preserve"> should also be equal in society and under the law. </w:t>
      </w:r>
    </w:p>
    <w:p w14:paraId="6EF17F3C" w14:textId="77777777" w:rsidR="00C87F6C" w:rsidRPr="00C87F6C" w:rsidRDefault="00C87F6C" w:rsidP="00C87F6C">
      <w:pPr>
        <w:rPr>
          <w:rFonts w:ascii="Arial" w:eastAsia="Times New Roman" w:hAnsi="Arial" w:cs="Arial"/>
          <w:sz w:val="22"/>
          <w:szCs w:val="22"/>
        </w:rPr>
      </w:pPr>
    </w:p>
    <w:p w14:paraId="41AB0533" w14:textId="77777777" w:rsidR="00C87F6C" w:rsidRPr="00C87F6C" w:rsidRDefault="00C87F6C" w:rsidP="00C87F6C">
      <w:pPr>
        <w:rPr>
          <w:rFonts w:ascii="Arial" w:eastAsia="Times New Roman" w:hAnsi="Arial" w:cs="Arial"/>
          <w:color w:val="000000"/>
          <w:sz w:val="22"/>
          <w:szCs w:val="22"/>
        </w:rPr>
      </w:pPr>
      <w:r w:rsidRPr="00C87F6C">
        <w:rPr>
          <w:rFonts w:ascii="Arial" w:eastAsia="Times New Roman" w:hAnsi="Arial" w:cs="Arial"/>
          <w:color w:val="000000"/>
          <w:sz w:val="22"/>
          <w:szCs w:val="22"/>
        </w:rPr>
        <w:t>The Enlightenment inspired many changes in global history. For example, starting in the 1700s and continuing to today, governments write constitutions that list the powers of the government and the rights of the people in sets of laws that are designed to prevent tyranny and corruption. Some monarchs in the 1700s read Enlightenment ideas and changed the way they ruled as a result. In addition, the women’s rights movement traces its beginning to the Enlightenment and continues to push for equality for all today. </w:t>
      </w:r>
    </w:p>
    <w:p w14:paraId="58F35EA7" w14:textId="77777777" w:rsidR="00C87F6C" w:rsidRPr="00C87F6C" w:rsidRDefault="00C87F6C" w:rsidP="00C87F6C">
      <w:pPr>
        <w:rPr>
          <w:rFonts w:ascii="Arial" w:eastAsia="Times New Roman" w:hAnsi="Arial" w:cs="Arial"/>
          <w:color w:val="000000"/>
          <w:sz w:val="22"/>
          <w:szCs w:val="22"/>
        </w:rPr>
      </w:pPr>
    </w:p>
    <w:p w14:paraId="0B830071" w14:textId="77777777" w:rsidR="00C87F6C" w:rsidRPr="00C87F6C" w:rsidRDefault="00C87F6C" w:rsidP="00C87F6C">
      <w:pPr>
        <w:widowControl w:val="0"/>
        <w:autoSpaceDE w:val="0"/>
        <w:autoSpaceDN w:val="0"/>
        <w:rPr>
          <w:rFonts w:ascii="Arial" w:eastAsia="Times New Roman" w:hAnsi="Arial" w:cs="Arial"/>
          <w:color w:val="000000"/>
          <w:sz w:val="22"/>
          <w:szCs w:val="22"/>
        </w:rPr>
      </w:pPr>
      <w:r w:rsidRPr="00C87F6C">
        <w:rPr>
          <w:rFonts w:ascii="Arial" w:eastAsia="Bell MT" w:hAnsi="Arial" w:cs="Arial"/>
          <w:color w:val="000000"/>
          <w:sz w:val="22"/>
          <w:szCs w:val="22"/>
          <w:lang w:eastAsia="en-CA" w:bidi="en-CA"/>
        </w:rPr>
        <w:br w:type="page"/>
      </w:r>
    </w:p>
    <w:p w14:paraId="3BB4A560" w14:textId="77777777" w:rsidR="00C87F6C" w:rsidRPr="00C87F6C" w:rsidRDefault="00C87F6C" w:rsidP="00C87F6C">
      <w:pPr>
        <w:widowControl w:val="0"/>
        <w:autoSpaceDE w:val="0"/>
        <w:autoSpaceDN w:val="0"/>
        <w:jc w:val="center"/>
        <w:rPr>
          <w:rFonts w:ascii="Arial" w:eastAsia="Bell MT" w:hAnsi="Arial" w:cs="Arial"/>
          <w:b/>
          <w:bCs/>
          <w:i/>
          <w:iCs/>
          <w:sz w:val="22"/>
          <w:szCs w:val="22"/>
          <w:lang w:eastAsia="en-CA" w:bidi="en-CA"/>
        </w:rPr>
      </w:pPr>
      <w:r w:rsidRPr="00C87F6C">
        <w:rPr>
          <w:rFonts w:ascii="Arial" w:eastAsia="Bell MT" w:hAnsi="Arial" w:cs="Arial"/>
          <w:b/>
          <w:bCs/>
          <w:sz w:val="22"/>
          <w:szCs w:val="22"/>
          <w:lang w:eastAsia="en-CA" w:bidi="en-CA"/>
        </w:rPr>
        <w:lastRenderedPageBreak/>
        <w:t xml:space="preserve">Excerpts from John Locke’s </w:t>
      </w:r>
      <w:r w:rsidRPr="00C87F6C">
        <w:rPr>
          <w:rFonts w:ascii="Arial" w:eastAsia="Bell MT" w:hAnsi="Arial" w:cs="Arial"/>
          <w:b/>
          <w:bCs/>
          <w:i/>
          <w:iCs/>
          <w:sz w:val="22"/>
          <w:szCs w:val="22"/>
          <w:lang w:eastAsia="en-CA" w:bidi="en-CA"/>
        </w:rPr>
        <w:t>Two Treatises of Government</w:t>
      </w:r>
    </w:p>
    <w:p w14:paraId="1C3921CE" w14:textId="77777777" w:rsidR="00C87F6C" w:rsidRPr="00C87F6C" w:rsidRDefault="00C87F6C" w:rsidP="00C87F6C">
      <w:pPr>
        <w:widowControl w:val="0"/>
        <w:autoSpaceDE w:val="0"/>
        <w:autoSpaceDN w:val="0"/>
        <w:jc w:val="center"/>
        <w:rPr>
          <w:rFonts w:ascii="Arial" w:eastAsia="Bell MT" w:hAnsi="Arial" w:cs="Arial"/>
          <w:b/>
          <w:bCs/>
          <w:i/>
          <w:iCs/>
          <w:sz w:val="22"/>
          <w:szCs w:val="22"/>
          <w:lang w:eastAsia="en-CA" w:bidi="en-CA"/>
        </w:rPr>
      </w:pPr>
    </w:p>
    <w:p w14:paraId="56D28BB7"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60288" behindDoc="1" locked="0" layoutInCell="1" allowOverlap="1" wp14:anchorId="34F4EB5F" wp14:editId="32F67CFF">
                <wp:simplePos x="0" y="0"/>
                <wp:positionH relativeFrom="column">
                  <wp:posOffset>23297</wp:posOffset>
                </wp:positionH>
                <wp:positionV relativeFrom="paragraph">
                  <wp:posOffset>72312</wp:posOffset>
                </wp:positionV>
                <wp:extent cx="5830028" cy="1508469"/>
                <wp:effectExtent l="0" t="0" r="12065" b="15875"/>
                <wp:wrapNone/>
                <wp:docPr id="1" name="Text Box 1"/>
                <wp:cNvGraphicFramePr/>
                <a:graphic xmlns:a="http://schemas.openxmlformats.org/drawingml/2006/main">
                  <a:graphicData uri="http://schemas.microsoft.com/office/word/2010/wordprocessingShape">
                    <wps:wsp>
                      <wps:cNvSpPr txBox="1"/>
                      <wps:spPr>
                        <a:xfrm>
                          <a:off x="0" y="0"/>
                          <a:ext cx="5830028" cy="1508469"/>
                        </a:xfrm>
                        <a:prstGeom prst="rect">
                          <a:avLst/>
                        </a:prstGeom>
                        <a:solidFill>
                          <a:sysClr val="window" lastClr="FFFFFF"/>
                        </a:solidFill>
                        <a:ln w="6350">
                          <a:solidFill>
                            <a:prstClr val="black"/>
                          </a:solidFill>
                        </a:ln>
                      </wps:spPr>
                      <wps:txbx>
                        <w:txbxContent>
                          <w:p w14:paraId="5FA1F82C"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5pt;margin-top:5.7pt;width:459.05pt;height:1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" fillcolor="window" strokeweight=".5pt">
                <v:textbox>
                  <w:txbxContent>
                    <w:p w14:paraId="5FA1F82C" w14:textId="77777777" w:rsidR="00C87F6C" w:rsidRDefault="00C87F6C" w:rsidP="00C87F6C"/>
                  </w:txbxContent>
                </v:textbox>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C87F6C" w:rsidRPr="00C87F6C" w14:paraId="103F61EE" w14:textId="77777777" w:rsidTr="001B594B">
        <w:trPr>
          <w:trHeight w:val="1140"/>
        </w:trPr>
        <w:tc>
          <w:tcPr>
            <w:tcW w:w="9340" w:type="dxa"/>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646C7F1" w14:textId="60AEBBAF" w:rsidR="00C87F6C" w:rsidRPr="00C87F6C" w:rsidRDefault="00C87F6C" w:rsidP="00F817EC">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i/>
                <w:iCs/>
                <w:sz w:val="22"/>
                <w:szCs w:val="22"/>
                <w:lang w:eastAsia="en-CA" w:bidi="en-CA"/>
              </w:rPr>
              <w:t xml:space="preserve">If man in the </w:t>
            </w:r>
            <w:r w:rsidRPr="00C87F6C">
              <w:rPr>
                <w:rFonts w:ascii="Arial" w:eastAsia="Bell MT" w:hAnsi="Arial" w:cs="Arial"/>
                <w:b/>
                <w:bCs/>
                <w:i/>
                <w:iCs/>
                <w:sz w:val="22"/>
                <w:szCs w:val="22"/>
                <w:lang w:eastAsia="en-CA" w:bidi="en-CA"/>
              </w:rPr>
              <w:t>state of nature</w:t>
            </w:r>
            <w:r w:rsidRPr="00C87F6C">
              <w:rPr>
                <w:rFonts w:ascii="Arial" w:eastAsia="Bell MT" w:hAnsi="Arial" w:cs="Arial"/>
                <w:i/>
                <w:iCs/>
                <w:sz w:val="22"/>
                <w:szCs w:val="22"/>
                <w:lang w:eastAsia="en-CA" w:bidi="en-CA"/>
              </w:rPr>
              <w:t xml:space="preserve"> is free, if he is absolute lord of his own person and possessions [things that he owns], why will he give up his freedom? Why will he put himself under the control of any person or </w:t>
            </w:r>
            <w:r w:rsidRPr="00C87F6C">
              <w:rPr>
                <w:rFonts w:ascii="Arial" w:eastAsia="Bell MT" w:hAnsi="Arial" w:cs="Arial"/>
                <w:b/>
                <w:bCs/>
                <w:i/>
                <w:iCs/>
                <w:sz w:val="22"/>
                <w:szCs w:val="22"/>
                <w:lang w:eastAsia="en-CA" w:bidi="en-CA"/>
              </w:rPr>
              <w:t xml:space="preserve">institution </w:t>
            </w:r>
            <w:r w:rsidRPr="00C87F6C">
              <w:rPr>
                <w:rFonts w:ascii="Arial" w:eastAsia="Bell MT" w:hAnsi="Arial" w:cs="Arial"/>
                <w:i/>
                <w:iCs/>
                <w:sz w:val="22"/>
                <w:szCs w:val="22"/>
                <w:lang w:eastAsia="en-CA" w:bidi="en-CA"/>
              </w:rPr>
              <w:t xml:space="preserve">[an organization created for a religious, educational, social, or political purpose]? The obvious answer is that rights in the state of nature are constantly exposed to the attack of others. Since every man is equal and since most men do not concern themselves with </w:t>
            </w:r>
            <w:r w:rsidRPr="00C87F6C">
              <w:rPr>
                <w:rFonts w:ascii="Arial" w:eastAsia="Bell MT" w:hAnsi="Arial" w:cs="Arial"/>
                <w:b/>
                <w:bCs/>
                <w:i/>
                <w:iCs/>
                <w:sz w:val="22"/>
                <w:szCs w:val="22"/>
                <w:lang w:eastAsia="en-CA" w:bidi="en-CA"/>
              </w:rPr>
              <w:t xml:space="preserve">equity </w:t>
            </w:r>
            <w:r w:rsidRPr="00C87F6C">
              <w:rPr>
                <w:rFonts w:ascii="Arial" w:eastAsia="Bell MT" w:hAnsi="Arial" w:cs="Arial"/>
                <w:i/>
                <w:iCs/>
                <w:sz w:val="22"/>
                <w:szCs w:val="22"/>
                <w:lang w:eastAsia="en-CA" w:bidi="en-CA"/>
              </w:rPr>
              <w:t xml:space="preserve">and </w:t>
            </w:r>
            <w:r w:rsidRPr="00C87F6C">
              <w:rPr>
                <w:rFonts w:ascii="Arial" w:eastAsia="Bell MT" w:hAnsi="Arial" w:cs="Arial"/>
                <w:b/>
                <w:bCs/>
                <w:i/>
                <w:iCs/>
                <w:sz w:val="22"/>
                <w:szCs w:val="22"/>
                <w:lang w:eastAsia="en-CA" w:bidi="en-CA"/>
              </w:rPr>
              <w:t>justice</w:t>
            </w:r>
            <w:r w:rsidRPr="00C87F6C">
              <w:rPr>
                <w:rFonts w:ascii="Arial" w:eastAsia="Bell MT" w:hAnsi="Arial" w:cs="Arial"/>
                <w:i/>
                <w:iCs/>
                <w:sz w:val="22"/>
                <w:szCs w:val="22"/>
                <w:lang w:eastAsia="en-CA" w:bidi="en-CA"/>
              </w:rPr>
              <w:t xml:space="preserve">, the enjoyment of rights in the state of nature is unsafe and insecure. Hence each man joins in society with others to preserve his </w:t>
            </w:r>
            <w:r w:rsidRPr="00C87F6C">
              <w:rPr>
                <w:rFonts w:ascii="Arial" w:eastAsia="Bell MT" w:hAnsi="Arial" w:cs="Arial"/>
                <w:b/>
                <w:bCs/>
                <w:i/>
                <w:iCs/>
                <w:sz w:val="22"/>
                <w:szCs w:val="22"/>
                <w:lang w:eastAsia="en-CA" w:bidi="en-CA"/>
              </w:rPr>
              <w:t>life</w:t>
            </w:r>
            <w:r w:rsidRPr="00C87F6C">
              <w:rPr>
                <w:rFonts w:ascii="Arial" w:eastAsia="Bell MT" w:hAnsi="Arial" w:cs="Arial"/>
                <w:i/>
                <w:iCs/>
                <w:sz w:val="22"/>
                <w:szCs w:val="22"/>
                <w:lang w:eastAsia="en-CA" w:bidi="en-CA"/>
              </w:rPr>
              <w:t xml:space="preserve">, </w:t>
            </w:r>
            <w:r w:rsidRPr="00C87F6C">
              <w:rPr>
                <w:rFonts w:ascii="Arial" w:eastAsia="Bell MT" w:hAnsi="Arial" w:cs="Arial"/>
                <w:b/>
                <w:bCs/>
                <w:i/>
                <w:iCs/>
                <w:sz w:val="22"/>
                <w:szCs w:val="22"/>
                <w:lang w:eastAsia="en-CA" w:bidi="en-CA"/>
              </w:rPr>
              <w:t>liberty</w:t>
            </w:r>
            <w:r w:rsidRPr="00C87F6C">
              <w:rPr>
                <w:rFonts w:ascii="Arial" w:eastAsia="Bell MT" w:hAnsi="Arial" w:cs="Arial"/>
                <w:i/>
                <w:iCs/>
                <w:sz w:val="22"/>
                <w:szCs w:val="22"/>
                <w:lang w:eastAsia="en-CA" w:bidi="en-CA"/>
              </w:rPr>
              <w:t xml:space="preserve">, and </w:t>
            </w:r>
            <w:r w:rsidRPr="00C87F6C">
              <w:rPr>
                <w:rFonts w:ascii="Arial" w:eastAsia="Bell MT" w:hAnsi="Arial" w:cs="Arial"/>
                <w:b/>
                <w:bCs/>
                <w:i/>
                <w:iCs/>
                <w:sz w:val="22"/>
                <w:szCs w:val="22"/>
                <w:lang w:eastAsia="en-CA" w:bidi="en-CA"/>
              </w:rPr>
              <w:t>property</w:t>
            </w:r>
            <w:r w:rsidRPr="00C87F6C">
              <w:rPr>
                <w:rFonts w:ascii="Arial" w:eastAsia="Bell MT" w:hAnsi="Arial" w:cs="Arial"/>
                <w:i/>
                <w:iCs/>
                <w:sz w:val="22"/>
                <w:szCs w:val="22"/>
                <w:lang w:eastAsia="en-CA" w:bidi="en-CA"/>
              </w:rPr>
              <w:t>.</w:t>
            </w:r>
          </w:p>
          <w:p w14:paraId="447147EF"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bl>
            <w:tblPr>
              <w:tblW w:w="0" w:type="auto"/>
              <w:tblCellMar>
                <w:top w:w="15" w:type="dxa"/>
                <w:left w:w="15" w:type="dxa"/>
                <w:bottom w:w="15" w:type="dxa"/>
                <w:right w:w="15" w:type="dxa"/>
              </w:tblCellMar>
              <w:tblLook w:val="04A0" w:firstRow="1" w:lastRow="0" w:firstColumn="1" w:lastColumn="0" w:noHBand="0" w:noVBand="1"/>
            </w:tblPr>
            <w:tblGrid>
              <w:gridCol w:w="9120"/>
            </w:tblGrid>
            <w:tr w:rsidR="00C87F6C" w:rsidRPr="00C87F6C" w14:paraId="22C74F71" w14:textId="77777777" w:rsidTr="001B594B">
              <w:trPr>
                <w:trHeight w:val="11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8E17E6E"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1. What do you think Locke means by “state of nature”?</w:t>
                  </w:r>
                </w:p>
                <w:p w14:paraId="0DBC1D4D"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04BCD69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5B7FFFA5"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587F32A9"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29E93D0B" w14:textId="77777777" w:rsidTr="001B594B">
              <w:trPr>
                <w:trHeight w:val="156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33F77EB"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2. According to John Locke, why would a person “put himself under the control of any person or institution,” like a government?</w:t>
                  </w:r>
                </w:p>
                <w:p w14:paraId="44E8525B"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1FAC3AB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2D542C4F"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11349949"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51A4B052" w14:textId="77777777" w:rsidTr="001B594B">
              <w:trPr>
                <w:trHeight w:val="17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3D79952"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3. What does Locke mean when he says, “the enjoyment of rights in the state of nature is unsafe and insecure?” Can you think of an example of this?</w:t>
                  </w:r>
                </w:p>
                <w:p w14:paraId="3121E63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7C887B9A"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1AFABDAE"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204B8412"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0C166170"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30BF21C1" w14:textId="77777777" w:rsidTr="001B594B">
              <w:trPr>
                <w:trHeight w:val="132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60D2131" w14:textId="77777777" w:rsidR="00C87F6C" w:rsidRPr="00C87F6C" w:rsidRDefault="00C87F6C" w:rsidP="00F817E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4. What are the three natural rights that Locke lists at the end of this excerpt? Do you think that these three rights are equally important?</w:t>
                  </w:r>
                </w:p>
              </w:tc>
            </w:tr>
          </w:tbl>
          <w:p w14:paraId="2F7EB17F"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p w14:paraId="2A6C1A72" w14:textId="77777777" w:rsidR="00C87F6C" w:rsidRPr="00C87F6C" w:rsidRDefault="00C87F6C" w:rsidP="00F817EC">
            <w:pPr>
              <w:widowControl w:val="0"/>
              <w:autoSpaceDE w:val="0"/>
              <w:autoSpaceDN w:val="0"/>
              <w:rPr>
                <w:rFonts w:ascii="Arial" w:eastAsia="Bell MT" w:hAnsi="Arial" w:cs="Arial"/>
                <w:sz w:val="22"/>
                <w:szCs w:val="22"/>
                <w:lang w:eastAsia="en-CA" w:bidi="en-CA"/>
              </w:rPr>
            </w:pPr>
          </w:p>
        </w:tc>
      </w:tr>
      <w:tr w:rsidR="00C87F6C" w:rsidRPr="00C87F6C" w14:paraId="175D9EEE" w14:textId="77777777" w:rsidTr="001B594B">
        <w:trPr>
          <w:trHeight w:val="156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6A9CAB1E"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r w:rsidR="00C87F6C" w:rsidRPr="00C87F6C" w14:paraId="007B6E17" w14:textId="77777777" w:rsidTr="001B594B">
        <w:trPr>
          <w:trHeight w:val="174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7DA6BBB1"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r w:rsidR="00C87F6C" w:rsidRPr="00C87F6C" w14:paraId="678818FB" w14:textId="77777777" w:rsidTr="001B594B">
        <w:trPr>
          <w:trHeight w:val="132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1A3B1457"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bl>
    <w:p w14:paraId="7475B6F8" w14:textId="65889F94" w:rsidR="001464F5"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br w:type="page"/>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C87F6C" w:rsidRPr="00C87F6C" w14:paraId="62C2632A" w14:textId="77777777" w:rsidTr="001B594B">
        <w:trPr>
          <w:trHeight w:val="1580"/>
        </w:trPr>
        <w:tc>
          <w:tcPr>
            <w:tcW w:w="9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ADB0BD8"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0622E6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1EA2D48" w14:textId="77777777" w:rsidR="001464F5" w:rsidRPr="001464F5" w:rsidRDefault="001464F5" w:rsidP="001464F5">
            <w:pPr>
              <w:numPr>
                <w:ilvl w:val="0"/>
                <w:numId w:val="12"/>
              </w:numPr>
              <w:spacing w:before="100" w:beforeAutospacing="1" w:after="100" w:afterAutospacing="1"/>
              <w:textAlignment w:val="baseline"/>
              <w:rPr>
                <w:rFonts w:ascii="Arial" w:eastAsia="Times New Roman" w:hAnsi="Arial" w:cs="Arial"/>
                <w:color w:val="000000"/>
                <w:sz w:val="22"/>
                <w:szCs w:val="22"/>
                <w:lang w:eastAsia="en-CA"/>
              </w:rPr>
            </w:pPr>
          </w:p>
          <w:p w14:paraId="0FD7D164" w14:textId="77777777" w:rsidR="001464F5" w:rsidRPr="001464F5" w:rsidRDefault="001464F5" w:rsidP="001464F5">
            <w:pPr>
              <w:spacing w:before="240"/>
              <w:textAlignment w:val="baseline"/>
              <w:rPr>
                <w:rFonts w:ascii="Arial" w:eastAsia="Times New Roman" w:hAnsi="Arial" w:cs="Arial"/>
                <w:color w:val="000000"/>
                <w:sz w:val="22"/>
                <w:szCs w:val="22"/>
                <w:lang w:eastAsia="en-CA"/>
              </w:rPr>
            </w:pPr>
            <w:bookmarkStart w:id="0" w:name="_GoBack"/>
            <w:bookmarkEnd w:id="0"/>
            <w:r w:rsidRPr="001464F5">
              <w:rPr>
                <w:rFonts w:ascii="Arial" w:eastAsia="Times New Roman" w:hAnsi="Arial" w:cs="Arial"/>
                <w:color w:val="000000"/>
                <w:sz w:val="22"/>
                <w:szCs w:val="22"/>
                <w:lang w:eastAsia="en-CA"/>
              </w:rPr>
              <w:t>5. According to Locke, what have “all peaceful beginnings of government” had in common? Why do you think that might lead to a more peaceful government?</w:t>
            </w:r>
          </w:p>
          <w:p w14:paraId="319A92C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1FD13EA"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4F1C00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960224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8101347"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BC04C9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7B46B60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r w:rsidR="00C87F6C" w:rsidRPr="00C87F6C" w14:paraId="641E9860" w14:textId="77777777" w:rsidTr="001B594B">
        <w:trPr>
          <w:trHeight w:val="1580"/>
        </w:trPr>
        <w:tc>
          <w:tcPr>
            <w:tcW w:w="9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66331AD" w14:textId="77777777" w:rsidR="00C87F6C" w:rsidRPr="00C87F6C" w:rsidRDefault="00C87F6C" w:rsidP="00C87F6C">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61312" behindDoc="1" locked="0" layoutInCell="1" allowOverlap="1" wp14:anchorId="3526022D" wp14:editId="0E2E5364">
                      <wp:simplePos x="0" y="0"/>
                      <wp:positionH relativeFrom="column">
                        <wp:posOffset>-133916</wp:posOffset>
                      </wp:positionH>
                      <wp:positionV relativeFrom="paragraph">
                        <wp:posOffset>-190229</wp:posOffset>
                      </wp:positionV>
                      <wp:extent cx="5969639" cy="873631"/>
                      <wp:effectExtent l="0" t="0" r="12065" b="15875"/>
                      <wp:wrapNone/>
                      <wp:docPr id="3" name="Text Box 3"/>
                      <wp:cNvGraphicFramePr/>
                      <a:graphic xmlns:a="http://schemas.openxmlformats.org/drawingml/2006/main">
                        <a:graphicData uri="http://schemas.microsoft.com/office/word/2010/wordprocessingShape">
                          <wps:wsp>
                            <wps:cNvSpPr txBox="1"/>
                            <wps:spPr>
                              <a:xfrm>
                                <a:off x="0" y="0"/>
                                <a:ext cx="5969639" cy="873631"/>
                              </a:xfrm>
                              <a:prstGeom prst="rect">
                                <a:avLst/>
                              </a:prstGeom>
                              <a:solidFill>
                                <a:sysClr val="window" lastClr="FFFFFF"/>
                              </a:solidFill>
                              <a:ln w="6350">
                                <a:solidFill>
                                  <a:prstClr val="black"/>
                                </a:solidFill>
                              </a:ln>
                            </wps:spPr>
                            <wps:txbx>
                              <w:txbxContent>
                                <w:p w14:paraId="084B9E0D"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55pt;margin-top:-15pt;width:470.05pt;height:6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" fillcolor="window" strokeweight=".5pt">
                      <v:textbox>
                        <w:txbxContent>
                          <w:p w14:paraId="084B9E0D" w14:textId="77777777" w:rsidR="00C87F6C" w:rsidRDefault="00C87F6C" w:rsidP="00C87F6C"/>
                        </w:txbxContent>
                      </v:textbox>
                    </v:shape>
                  </w:pict>
                </mc:Fallback>
              </mc:AlternateContent>
            </w:r>
            <w:r w:rsidRPr="00C87F6C">
              <w:rPr>
                <w:rFonts w:ascii="Arial" w:eastAsia="Bell MT" w:hAnsi="Arial" w:cs="Arial"/>
                <w:i/>
                <w:iCs/>
                <w:sz w:val="22"/>
                <w:szCs w:val="22"/>
                <w:lang w:eastAsia="en-CA" w:bidi="en-CA"/>
              </w:rPr>
              <w:t xml:space="preserve">[When] the </w:t>
            </w:r>
            <w:r w:rsidRPr="00C87F6C">
              <w:rPr>
                <w:rFonts w:ascii="Arial" w:eastAsia="Bell MT" w:hAnsi="Arial" w:cs="Arial"/>
                <w:b/>
                <w:bCs/>
                <w:i/>
                <w:iCs/>
                <w:sz w:val="22"/>
                <w:szCs w:val="22"/>
                <w:lang w:eastAsia="en-CA" w:bidi="en-CA"/>
              </w:rPr>
              <w:t xml:space="preserve">legislature </w:t>
            </w:r>
            <w:r w:rsidRPr="00C87F6C">
              <w:rPr>
                <w:rFonts w:ascii="Arial" w:eastAsia="Bell MT" w:hAnsi="Arial" w:cs="Arial"/>
                <w:i/>
                <w:iCs/>
                <w:sz w:val="22"/>
                <w:szCs w:val="22"/>
                <w:lang w:eastAsia="en-CA" w:bidi="en-CA"/>
              </w:rPr>
              <w:t>shall . . . grasp [for] themselves, or put into the hands of any other, an absolute power over their lives, liberties, and estates of the people, . . . they forfeit [give up] the power the people had put into their hands for quite contrary [opposite] ends, and it [passes] to the people, who have a right to resume their original liberty. . . . </w:t>
            </w:r>
          </w:p>
          <w:p w14:paraId="3675978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842320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 xml:space="preserve">6. According to Locke, when does a legislature, or government, lose its right to rule? </w:t>
            </w:r>
          </w:p>
          <w:p w14:paraId="7E858A7B"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tc>
      </w:tr>
    </w:tbl>
    <w:p w14:paraId="04C89948"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59264" behindDoc="1" locked="0" layoutInCell="1" allowOverlap="1" wp14:anchorId="2241CB0B" wp14:editId="511722D0">
                <wp:simplePos x="0" y="0"/>
                <wp:positionH relativeFrom="column">
                  <wp:posOffset>11648</wp:posOffset>
                </wp:positionH>
                <wp:positionV relativeFrom="paragraph">
                  <wp:posOffset>-3395563</wp:posOffset>
                </wp:positionV>
                <wp:extent cx="5620357" cy="495057"/>
                <wp:effectExtent l="0" t="0" r="19050" b="13335"/>
                <wp:wrapNone/>
                <wp:docPr id="2" name="Text Box 2"/>
                <wp:cNvGraphicFramePr/>
                <a:graphic xmlns:a="http://schemas.openxmlformats.org/drawingml/2006/main">
                  <a:graphicData uri="http://schemas.microsoft.com/office/word/2010/wordprocessingShape">
                    <wps:wsp>
                      <wps:cNvSpPr txBox="1"/>
                      <wps:spPr>
                        <a:xfrm>
                          <a:off x="0" y="0"/>
                          <a:ext cx="5620357" cy="495057"/>
                        </a:xfrm>
                        <a:prstGeom prst="rect">
                          <a:avLst/>
                        </a:prstGeom>
                        <a:solidFill>
                          <a:sysClr val="window" lastClr="FFFFFF"/>
                        </a:solidFill>
                        <a:ln w="6350">
                          <a:solidFill>
                            <a:prstClr val="black"/>
                          </a:solidFill>
                        </a:ln>
                      </wps:spPr>
                      <wps:txbx>
                        <w:txbxContent>
                          <w:p w14:paraId="75C69D52" w14:textId="77777777" w:rsidR="001464F5" w:rsidRPr="00C87F6C" w:rsidRDefault="001464F5" w:rsidP="001464F5">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i/>
                                <w:iCs/>
                                <w:sz w:val="22"/>
                                <w:szCs w:val="22"/>
                                <w:lang w:eastAsia="en-CA" w:bidi="en-CA"/>
                              </w:rPr>
                              <w:t xml:space="preserve">...as far as we have any light from history, we have reason to conclude, that all peaceful beginnings of government have been laid in the </w:t>
                            </w:r>
                            <w:r w:rsidRPr="00C87F6C">
                              <w:rPr>
                                <w:rFonts w:ascii="Arial" w:eastAsia="Bell MT" w:hAnsi="Arial" w:cs="Arial"/>
                                <w:b/>
                                <w:bCs/>
                                <w:i/>
                                <w:iCs/>
                                <w:sz w:val="22"/>
                                <w:szCs w:val="22"/>
                                <w:lang w:eastAsia="en-CA" w:bidi="en-CA"/>
                              </w:rPr>
                              <w:t xml:space="preserve">consent </w:t>
                            </w:r>
                            <w:r w:rsidRPr="00C87F6C">
                              <w:rPr>
                                <w:rFonts w:ascii="Arial" w:eastAsia="Bell MT" w:hAnsi="Arial" w:cs="Arial"/>
                                <w:i/>
                                <w:iCs/>
                                <w:sz w:val="22"/>
                                <w:szCs w:val="22"/>
                                <w:lang w:eastAsia="en-CA" w:bidi="en-CA"/>
                              </w:rPr>
                              <w:t>[permission] of the people.</w:t>
                            </w:r>
                          </w:p>
                          <w:p w14:paraId="5F8E4700" w14:textId="77777777" w:rsidR="001464F5" w:rsidRPr="00C87F6C" w:rsidRDefault="001464F5" w:rsidP="001464F5">
                            <w:pPr>
                              <w:widowControl w:val="0"/>
                              <w:autoSpaceDE w:val="0"/>
                              <w:autoSpaceDN w:val="0"/>
                              <w:rPr>
                                <w:rFonts w:ascii="Arial" w:eastAsia="Bell MT" w:hAnsi="Arial" w:cs="Arial"/>
                                <w:sz w:val="22"/>
                                <w:szCs w:val="22"/>
                                <w:lang w:eastAsia="en-CA" w:bidi="en-CA"/>
                              </w:rPr>
                            </w:pPr>
                          </w:p>
                          <w:p w14:paraId="7046C0B6" w14:textId="77777777" w:rsidR="001464F5" w:rsidRPr="00C87F6C" w:rsidRDefault="001464F5" w:rsidP="001464F5">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5. According to Locke, what have “all peaceful beginnings of government” had in common? Why do you think that might lead to a more peaceful government?</w:t>
                            </w:r>
                          </w:p>
                          <w:p w14:paraId="53102938"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9pt;margin-top:-267.35pt;width:442.55pt;height: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" fillcolor="window" strokeweight=".5pt">
                <v:textbox>
                  <w:txbxContent>
                    <w:p w14:paraId="75C69D52" w14:textId="77777777" w:rsidR="001464F5" w:rsidRPr="00C87F6C" w:rsidRDefault="001464F5" w:rsidP="001464F5">
                      <w:pPr>
                        <w:widowControl w:val="0"/>
                        <w:autoSpaceDE w:val="0"/>
                        <w:autoSpaceDN w:val="0"/>
                        <w:rPr>
                          <w:rFonts w:ascii="Arial" w:eastAsia="Bell MT" w:hAnsi="Arial" w:cs="Arial"/>
                          <w:i/>
                          <w:iCs/>
                          <w:sz w:val="22"/>
                          <w:szCs w:val="22"/>
                          <w:lang w:eastAsia="en-CA" w:bidi="en-CA"/>
                        </w:rPr>
                      </w:pPr>
                      <w:r w:rsidRPr="00C87F6C">
                        <w:rPr>
                          <w:rFonts w:ascii="Arial" w:eastAsia="Bell MT" w:hAnsi="Arial" w:cs="Arial"/>
                          <w:i/>
                          <w:iCs/>
                          <w:sz w:val="22"/>
                          <w:szCs w:val="22"/>
                          <w:lang w:eastAsia="en-CA" w:bidi="en-CA"/>
                        </w:rPr>
                        <w:t xml:space="preserve">...as far as we have any light from history, we have reason to conclude, that all peaceful beginnings of government have been laid in the </w:t>
                      </w:r>
                      <w:r w:rsidRPr="00C87F6C">
                        <w:rPr>
                          <w:rFonts w:ascii="Arial" w:eastAsia="Bell MT" w:hAnsi="Arial" w:cs="Arial"/>
                          <w:b/>
                          <w:bCs/>
                          <w:i/>
                          <w:iCs/>
                          <w:sz w:val="22"/>
                          <w:szCs w:val="22"/>
                          <w:lang w:eastAsia="en-CA" w:bidi="en-CA"/>
                        </w:rPr>
                        <w:t xml:space="preserve">consent </w:t>
                      </w:r>
                      <w:r w:rsidRPr="00C87F6C">
                        <w:rPr>
                          <w:rFonts w:ascii="Arial" w:eastAsia="Bell MT" w:hAnsi="Arial" w:cs="Arial"/>
                          <w:i/>
                          <w:iCs/>
                          <w:sz w:val="22"/>
                          <w:szCs w:val="22"/>
                          <w:lang w:eastAsia="en-CA" w:bidi="en-CA"/>
                        </w:rPr>
                        <w:t>[permission] of the people.</w:t>
                      </w:r>
                    </w:p>
                    <w:p w14:paraId="5F8E4700" w14:textId="77777777" w:rsidR="001464F5" w:rsidRPr="00C87F6C" w:rsidRDefault="001464F5" w:rsidP="001464F5">
                      <w:pPr>
                        <w:widowControl w:val="0"/>
                        <w:autoSpaceDE w:val="0"/>
                        <w:autoSpaceDN w:val="0"/>
                        <w:rPr>
                          <w:rFonts w:ascii="Arial" w:eastAsia="Bell MT" w:hAnsi="Arial" w:cs="Arial"/>
                          <w:sz w:val="22"/>
                          <w:szCs w:val="22"/>
                          <w:lang w:eastAsia="en-CA" w:bidi="en-CA"/>
                        </w:rPr>
                      </w:pPr>
                    </w:p>
                    <w:p w14:paraId="7046C0B6" w14:textId="77777777" w:rsidR="001464F5" w:rsidRPr="00C87F6C" w:rsidRDefault="001464F5" w:rsidP="001464F5">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5. According to Locke, what have “all peaceful beginnings of government” had in common? Why do you think that might lead to a more peaceful government?</w:t>
                      </w:r>
                    </w:p>
                    <w:p w14:paraId="53102938" w14:textId="77777777" w:rsidR="00C87F6C" w:rsidRDefault="00C87F6C" w:rsidP="00C87F6C"/>
                  </w:txbxContent>
                </v:textbox>
              </v:shape>
            </w:pict>
          </mc:Fallback>
        </mc:AlternateContent>
      </w:r>
    </w:p>
    <w:p w14:paraId="1EAD230B" w14:textId="77777777" w:rsidR="00C87F6C" w:rsidRPr="00C87F6C" w:rsidRDefault="00C87F6C" w:rsidP="00C87F6C">
      <w:pPr>
        <w:widowControl w:val="0"/>
        <w:autoSpaceDE w:val="0"/>
        <w:autoSpaceDN w:val="0"/>
        <w:rPr>
          <w:rFonts w:ascii="Arial" w:eastAsia="Times New Roman" w:hAnsi="Arial" w:cs="Arial"/>
          <w:color w:val="000000"/>
          <w:sz w:val="22"/>
          <w:szCs w:val="22"/>
        </w:rPr>
      </w:pPr>
      <w:r w:rsidRPr="00C87F6C">
        <w:rPr>
          <w:rFonts w:ascii="Arial" w:eastAsia="Bell MT" w:hAnsi="Arial" w:cs="Arial"/>
          <w:color w:val="000000"/>
          <w:sz w:val="22"/>
          <w:szCs w:val="22"/>
          <w:lang w:eastAsia="en-CA" w:bidi="en-CA"/>
        </w:rPr>
        <w:br w:type="page"/>
      </w:r>
    </w:p>
    <w:p w14:paraId="73262633" w14:textId="77777777" w:rsidR="00C87F6C" w:rsidRPr="00C87F6C" w:rsidRDefault="00C87F6C" w:rsidP="00C87F6C">
      <w:pPr>
        <w:widowControl w:val="0"/>
        <w:autoSpaceDE w:val="0"/>
        <w:autoSpaceDN w:val="0"/>
        <w:jc w:val="center"/>
        <w:rPr>
          <w:rFonts w:ascii="Arial" w:eastAsia="Bell MT" w:hAnsi="Arial" w:cs="Arial"/>
          <w:b/>
          <w:bCs/>
          <w:sz w:val="22"/>
          <w:szCs w:val="22"/>
          <w:lang w:eastAsia="en-CA" w:bidi="en-CA"/>
        </w:rPr>
      </w:pPr>
      <w:r w:rsidRPr="00C87F6C">
        <w:rPr>
          <w:rFonts w:ascii="Arial" w:eastAsia="Bell MT" w:hAnsi="Arial" w:cs="Arial"/>
          <w:b/>
          <w:bCs/>
          <w:sz w:val="22"/>
          <w:szCs w:val="22"/>
          <w:lang w:eastAsia="en-CA" w:bidi="en-CA"/>
        </w:rPr>
        <w:lastRenderedPageBreak/>
        <w:t xml:space="preserve">Excerpts from Rousseau’s </w:t>
      </w:r>
      <w:r w:rsidRPr="00C87F6C">
        <w:rPr>
          <w:rFonts w:ascii="Arial" w:eastAsia="Bell MT" w:hAnsi="Arial" w:cs="Arial"/>
          <w:b/>
          <w:bCs/>
          <w:i/>
          <w:iCs/>
          <w:sz w:val="22"/>
          <w:szCs w:val="22"/>
          <w:lang w:eastAsia="en-CA" w:bidi="en-CA"/>
        </w:rPr>
        <w:t>The Social Contract</w:t>
      </w:r>
    </w:p>
    <w:p w14:paraId="19945E21"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BEBC52B"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r w:rsidRPr="00C87F6C">
        <w:rPr>
          <w:rFonts w:ascii="Bell MT" w:eastAsia="Bell MT" w:hAnsi="Bell MT" w:cs="Bell MT"/>
          <w:noProof/>
          <w:sz w:val="22"/>
          <w:szCs w:val="22"/>
          <w:lang w:eastAsia="en-CA"/>
        </w:rPr>
        <mc:AlternateContent>
          <mc:Choice Requires="wps">
            <w:drawing>
              <wp:anchor distT="0" distB="0" distL="114300" distR="114300" simplePos="0" relativeHeight="251662336" behindDoc="0" locked="0" layoutInCell="1" allowOverlap="1" wp14:anchorId="7F9F59C7" wp14:editId="1F442DCB">
                <wp:simplePos x="0" y="0"/>
                <wp:positionH relativeFrom="column">
                  <wp:posOffset>-10795</wp:posOffset>
                </wp:positionH>
                <wp:positionV relativeFrom="paragraph">
                  <wp:posOffset>713228</wp:posOffset>
                </wp:positionV>
                <wp:extent cx="5877232" cy="870155"/>
                <wp:effectExtent l="0" t="0" r="15875" b="19050"/>
                <wp:wrapNone/>
                <wp:docPr id="4" name="Text Box 4"/>
                <wp:cNvGraphicFramePr/>
                <a:graphic xmlns:a="http://schemas.openxmlformats.org/drawingml/2006/main">
                  <a:graphicData uri="http://schemas.microsoft.com/office/word/2010/wordprocessingShape">
                    <wps:wsp>
                      <wps:cNvSpPr txBox="1"/>
                      <wps:spPr>
                        <a:xfrm>
                          <a:off x="0" y="0"/>
                          <a:ext cx="5877232" cy="870155"/>
                        </a:xfrm>
                        <a:prstGeom prst="rect">
                          <a:avLst/>
                        </a:prstGeom>
                        <a:solidFill>
                          <a:sysClr val="window" lastClr="FFFFFF"/>
                        </a:solidFill>
                        <a:ln w="6350">
                          <a:solidFill>
                            <a:prstClr val="black"/>
                          </a:solidFill>
                        </a:ln>
                      </wps:spPr>
                      <wps:txbx>
                        <w:txbxContent>
                          <w:p w14:paraId="56958C81" w14:textId="77777777" w:rsidR="00C87F6C" w:rsidRDefault="00C87F6C" w:rsidP="00C87F6C">
                            <w:r>
                              <w:rPr>
                                <w:rFonts w:ascii="Calibri" w:hAnsi="Calibri" w:cs="Calibri"/>
                                <w:color w:val="000000"/>
                              </w:rPr>
                              <w:t xml:space="preserve">I...regard the establishment of the political body as a real </w:t>
                            </w:r>
                            <w:r>
                              <w:rPr>
                                <w:rFonts w:ascii="Calibri" w:hAnsi="Calibri" w:cs="Calibri"/>
                                <w:b/>
                                <w:bCs/>
                                <w:color w:val="000000"/>
                              </w:rPr>
                              <w:t>contract</w:t>
                            </w:r>
                            <w:r>
                              <w:rPr>
                                <w:rFonts w:ascii="Calibri" w:hAnsi="Calibri" w:cs="Calibri"/>
                                <w:color w:val="000000"/>
                              </w:rPr>
                              <w:t xml:space="preserve"> between the people and the chiefs chosen by them: a contract by which both parties bind themselves to observe the laws therein </w:t>
                            </w:r>
                            <w:proofErr w:type="gramStart"/>
                            <w:r>
                              <w:rPr>
                                <w:rFonts w:ascii="Calibri" w:hAnsi="Calibri" w:cs="Calibri"/>
                                <w:color w:val="000000"/>
                              </w:rPr>
                              <w:t>expressed,</w:t>
                            </w:r>
                            <w:proofErr w:type="gramEnd"/>
                            <w:r>
                              <w:rPr>
                                <w:rFonts w:ascii="Calibri" w:hAnsi="Calibri" w:cs="Calibri"/>
                                <w:color w:val="000000"/>
                              </w:rPr>
                              <w:t xml:space="preserve"> which form the ties of their union.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85pt;margin-top:56.15pt;width:462.75pt;height: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" fillcolor="window" strokeweight=".5pt">
                <v:textbox>
                  <w:txbxContent>
                    <w:p w14:paraId="56958C81" w14:textId="77777777" w:rsidR="00C87F6C" w:rsidRDefault="00C87F6C" w:rsidP="00C87F6C">
                      <w:r>
                        <w:rPr>
                          <w:rFonts w:ascii="Calibri" w:hAnsi="Calibri" w:cs="Calibri"/>
                          <w:color w:val="000000"/>
                        </w:rPr>
                        <w:t xml:space="preserve">I...regard the establishment of the political body as a real </w:t>
                      </w:r>
                      <w:r>
                        <w:rPr>
                          <w:rFonts w:ascii="Calibri" w:hAnsi="Calibri" w:cs="Calibri"/>
                          <w:b/>
                          <w:bCs/>
                          <w:color w:val="000000"/>
                        </w:rPr>
                        <w:t>contract</w:t>
                      </w:r>
                      <w:r>
                        <w:rPr>
                          <w:rFonts w:ascii="Calibri" w:hAnsi="Calibri" w:cs="Calibri"/>
                          <w:color w:val="000000"/>
                        </w:rPr>
                        <w:t xml:space="preserve"> between the people and the chiefs chosen by them: a contract by which both parties bind themselves to observe the laws therein </w:t>
                      </w:r>
                      <w:proofErr w:type="gramStart"/>
                      <w:r>
                        <w:rPr>
                          <w:rFonts w:ascii="Calibri" w:hAnsi="Calibri" w:cs="Calibri"/>
                          <w:color w:val="000000"/>
                        </w:rPr>
                        <w:t>expressed,</w:t>
                      </w:r>
                      <w:proofErr w:type="gramEnd"/>
                      <w:r>
                        <w:rPr>
                          <w:rFonts w:ascii="Calibri" w:hAnsi="Calibri" w:cs="Calibri"/>
                          <w:color w:val="000000"/>
                        </w:rPr>
                        <w:t xml:space="preserve"> which form the ties of their union. </w:t>
                      </w:r>
                    </w:p>
                  </w:txbxContent>
                </v:textbox>
              </v:shape>
            </w:pict>
          </mc:Fallback>
        </mc:AlternateContent>
      </w: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C87F6C" w:rsidRPr="00C87F6C" w14:paraId="18DC69A5" w14:textId="77777777" w:rsidTr="001B594B">
        <w:trPr>
          <w:trHeight w:val="228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EF7F0C4" w14:textId="77777777" w:rsidR="00C87F6C" w:rsidRPr="00C87F6C" w:rsidRDefault="00C87F6C" w:rsidP="00C87F6C">
            <w:pPr>
              <w:rPr>
                <w:rFonts w:ascii="Times New Roman" w:eastAsia="Times New Roman" w:hAnsi="Times New Roman" w:cs="Times New Roman"/>
              </w:rPr>
            </w:pPr>
          </w:p>
        </w:tc>
      </w:tr>
    </w:tbl>
    <w:p w14:paraId="5ACD9BA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CD874A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 xml:space="preserve">1. According to this excerpt from </w:t>
      </w:r>
      <w:r w:rsidRPr="00C87F6C">
        <w:rPr>
          <w:rFonts w:ascii="Arial" w:eastAsia="Bell MT" w:hAnsi="Arial" w:cs="Arial"/>
          <w:i/>
          <w:iCs/>
          <w:sz w:val="22"/>
          <w:szCs w:val="22"/>
          <w:lang w:eastAsia="en-CA" w:bidi="en-CA"/>
        </w:rPr>
        <w:t>The Social Contract</w:t>
      </w:r>
      <w:r w:rsidRPr="00C87F6C">
        <w:rPr>
          <w:rFonts w:ascii="Arial" w:eastAsia="Bell MT" w:hAnsi="Arial" w:cs="Arial"/>
          <w:sz w:val="22"/>
          <w:szCs w:val="22"/>
          <w:lang w:eastAsia="en-CA" w:bidi="en-CA"/>
        </w:rPr>
        <w:t xml:space="preserve">, what do the people and the government </w:t>
      </w:r>
    </w:p>
    <w:p w14:paraId="36FF627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 xml:space="preserve">agree to as a part of the contract? </w:t>
      </w:r>
    </w:p>
    <w:p w14:paraId="7E7038A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32395F71"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E0F3BB4"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972577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2911E8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44C2B4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924482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0FF04A4C"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105F087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noProof/>
          <w:sz w:val="22"/>
          <w:szCs w:val="22"/>
          <w:lang w:eastAsia="en-CA"/>
        </w:rPr>
        <mc:AlternateContent>
          <mc:Choice Requires="wps">
            <w:drawing>
              <wp:anchor distT="0" distB="0" distL="114300" distR="114300" simplePos="0" relativeHeight="251663360" behindDoc="0" locked="0" layoutInCell="1" allowOverlap="1" wp14:anchorId="159D7A06" wp14:editId="555EF146">
                <wp:simplePos x="0" y="0"/>
                <wp:positionH relativeFrom="column">
                  <wp:posOffset>103239</wp:posOffset>
                </wp:positionH>
                <wp:positionV relativeFrom="paragraph">
                  <wp:posOffset>65958</wp:posOffset>
                </wp:positionV>
                <wp:extent cx="5891980" cy="789039"/>
                <wp:effectExtent l="0" t="0" r="13970" b="11430"/>
                <wp:wrapNone/>
                <wp:docPr id="6" name="Text Box 6"/>
                <wp:cNvGraphicFramePr/>
                <a:graphic xmlns:a="http://schemas.openxmlformats.org/drawingml/2006/main">
                  <a:graphicData uri="http://schemas.microsoft.com/office/word/2010/wordprocessingShape">
                    <wps:wsp>
                      <wps:cNvSpPr txBox="1"/>
                      <wps:spPr>
                        <a:xfrm>
                          <a:off x="0" y="0"/>
                          <a:ext cx="5891980" cy="789039"/>
                        </a:xfrm>
                        <a:prstGeom prst="rect">
                          <a:avLst/>
                        </a:prstGeom>
                        <a:solidFill>
                          <a:sysClr val="window" lastClr="FFFFFF"/>
                        </a:solidFill>
                        <a:ln w="6350">
                          <a:solidFill>
                            <a:prstClr val="black"/>
                          </a:solidFill>
                        </a:ln>
                      </wps:spPr>
                      <wps:txbx>
                        <w:txbxContent>
                          <w:p w14:paraId="144B2EE0" w14:textId="77777777" w:rsidR="00C87F6C" w:rsidRDefault="00C87F6C" w:rsidP="00C87F6C">
                            <w:r>
                              <w:rPr>
                                <w:rFonts w:ascii="Calibri" w:hAnsi="Calibri" w:cs="Calibri"/>
                                <w:color w:val="000000"/>
                              </w:rPr>
                              <w:t>From whatever side we approach our principle [belief], we reach the same conclusion, that the social compact [contract] sets up among the citizens an equality of such a kind, that they all bind themselves to observe the same conditions and should therefore all enjoy the same rights.</w:t>
                            </w:r>
                          </w:p>
                          <w:p w14:paraId="23520DBC" w14:textId="77777777" w:rsidR="00C87F6C" w:rsidRDefault="00C87F6C" w:rsidP="00C87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8.15pt;margin-top:5.2pt;width:463.95pt;height:6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" fillcolor="window" strokeweight=".5pt">
                <v:textbox>
                  <w:txbxContent>
                    <w:p w14:paraId="144B2EE0" w14:textId="77777777" w:rsidR="00C87F6C" w:rsidRDefault="00C87F6C" w:rsidP="00C87F6C">
                      <w:r>
                        <w:rPr>
                          <w:rFonts w:ascii="Calibri" w:hAnsi="Calibri" w:cs="Calibri"/>
                          <w:color w:val="000000"/>
                        </w:rPr>
                        <w:t>From whatever side we approach our principle [belief], we reach the same conclusion, that the social compact [contract] sets up among the citizens an equality of such a kind, that they all bind themselves to observe the same conditions and should therefore all enjoy the same rights.</w:t>
                      </w:r>
                    </w:p>
                    <w:p w14:paraId="23520DBC" w14:textId="77777777" w:rsidR="00C87F6C" w:rsidRDefault="00C87F6C" w:rsidP="00C87F6C"/>
                  </w:txbxContent>
                </v:textbox>
              </v:shape>
            </w:pict>
          </mc:Fallback>
        </mc:AlternateContent>
      </w:r>
    </w:p>
    <w:p w14:paraId="28D3D827"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21828BB"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53DF829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0A1FA4E"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210C4A32"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F871B0E"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2D25DF73"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sz w:val="22"/>
          <w:szCs w:val="22"/>
          <w:lang w:eastAsia="en-CA" w:bidi="en-CA"/>
        </w:rPr>
        <w:t>2. According to Rousseau, what is one advantage of the social contract?</w:t>
      </w:r>
    </w:p>
    <w:p w14:paraId="20F9FFE4" w14:textId="77777777" w:rsidR="00C87F6C" w:rsidRPr="00C87F6C" w:rsidRDefault="00C87F6C" w:rsidP="00C87F6C">
      <w:pPr>
        <w:widowControl w:val="0"/>
        <w:autoSpaceDE w:val="0"/>
        <w:autoSpaceDN w:val="0"/>
        <w:rPr>
          <w:rFonts w:ascii="Bell MT" w:eastAsia="Bell MT" w:hAnsi="Bell MT" w:cs="Bell MT"/>
          <w:sz w:val="22"/>
          <w:szCs w:val="22"/>
          <w:lang w:eastAsia="en-CA" w:bidi="en-CA"/>
        </w:rPr>
      </w:pPr>
    </w:p>
    <w:p w14:paraId="31DAA1C0" w14:textId="77777777" w:rsidR="00C87F6C" w:rsidRPr="00C87F6C" w:rsidRDefault="00C87F6C" w:rsidP="00C87F6C">
      <w:pPr>
        <w:widowControl w:val="0"/>
        <w:autoSpaceDE w:val="0"/>
        <w:autoSpaceDN w:val="0"/>
        <w:rPr>
          <w:rFonts w:ascii="Arial" w:eastAsia="Times New Roman" w:hAnsi="Arial" w:cs="Arial"/>
          <w:color w:val="000000"/>
          <w:sz w:val="22"/>
          <w:szCs w:val="22"/>
        </w:rPr>
      </w:pPr>
      <w:r w:rsidRPr="00C87F6C">
        <w:rPr>
          <w:rFonts w:ascii="Arial" w:eastAsia="Bell MT" w:hAnsi="Arial" w:cs="Arial"/>
          <w:color w:val="000000"/>
          <w:sz w:val="22"/>
          <w:szCs w:val="22"/>
          <w:lang w:eastAsia="en-CA" w:bidi="en-CA"/>
        </w:rPr>
        <w:br w:type="page"/>
      </w:r>
    </w:p>
    <w:p w14:paraId="2B7C0703"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p>
    <w:tbl>
      <w:tblPr>
        <w:tblW w:w="0" w:type="auto"/>
        <w:tblCellMar>
          <w:top w:w="15" w:type="dxa"/>
          <w:left w:w="15" w:type="dxa"/>
          <w:bottom w:w="15" w:type="dxa"/>
          <w:right w:w="15" w:type="dxa"/>
        </w:tblCellMar>
        <w:tblLook w:val="04A0" w:firstRow="1" w:lastRow="0" w:firstColumn="1" w:lastColumn="0" w:noHBand="0" w:noVBand="1"/>
      </w:tblPr>
      <w:tblGrid>
        <w:gridCol w:w="11000"/>
      </w:tblGrid>
      <w:tr w:rsidR="00C87F6C" w:rsidRPr="00C87F6C" w14:paraId="0E28E97E" w14:textId="77777777" w:rsidTr="001B594B">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025C3C6" w14:textId="77777777" w:rsidR="00C87F6C" w:rsidRPr="00C87F6C" w:rsidRDefault="00C87F6C" w:rsidP="00C87F6C">
            <w:pPr>
              <w:widowControl w:val="0"/>
              <w:autoSpaceDE w:val="0"/>
              <w:autoSpaceDN w:val="0"/>
              <w:jc w:val="center"/>
              <w:rPr>
                <w:rFonts w:ascii="Arial" w:eastAsia="Times New Roman" w:hAnsi="Arial" w:cs="Arial"/>
                <w:b/>
                <w:bCs/>
                <w:color w:val="000000"/>
                <w:sz w:val="22"/>
                <w:szCs w:val="22"/>
                <w:lang w:eastAsia="en-CA" w:bidi="en-CA"/>
              </w:rPr>
            </w:pPr>
            <w:r w:rsidRPr="00C87F6C">
              <w:rPr>
                <w:rFonts w:ascii="Arial" w:eastAsia="Times New Roman" w:hAnsi="Arial" w:cs="Arial"/>
                <w:b/>
                <w:bCs/>
                <w:color w:val="000000"/>
                <w:sz w:val="22"/>
                <w:szCs w:val="22"/>
                <w:lang w:eastAsia="en-CA" w:bidi="en-CA"/>
              </w:rPr>
              <w:t xml:space="preserve">Mary Wollstonecraft and </w:t>
            </w:r>
            <w:r w:rsidRPr="00C87F6C">
              <w:rPr>
                <w:rFonts w:ascii="Arial" w:eastAsia="Times New Roman" w:hAnsi="Arial" w:cs="Arial"/>
                <w:b/>
                <w:bCs/>
                <w:i/>
                <w:iCs/>
                <w:color w:val="222222"/>
                <w:sz w:val="22"/>
                <w:szCs w:val="22"/>
                <w:lang w:eastAsia="en-CA" w:bidi="en-CA"/>
              </w:rPr>
              <w:t>A Vindication of the Rights of Woman</w:t>
            </w:r>
          </w:p>
          <w:p w14:paraId="53D459EC" w14:textId="77777777" w:rsidR="00C87F6C" w:rsidRPr="00C87F6C" w:rsidRDefault="00C87F6C" w:rsidP="00C87F6C">
            <w:pPr>
              <w:widowControl w:val="0"/>
              <w:autoSpaceDE w:val="0"/>
              <w:autoSpaceDN w:val="0"/>
              <w:rPr>
                <w:rFonts w:ascii="Arial" w:eastAsia="Times New Roman" w:hAnsi="Arial" w:cs="Arial"/>
                <w:b/>
                <w:bCs/>
                <w:color w:val="000000"/>
                <w:sz w:val="22"/>
                <w:szCs w:val="22"/>
                <w:lang w:eastAsia="en-CA" w:bidi="en-CA"/>
              </w:rPr>
            </w:pPr>
          </w:p>
          <w:p w14:paraId="148A8828" w14:textId="77777777" w:rsidR="00C87F6C" w:rsidRPr="00C87F6C" w:rsidRDefault="00C87F6C" w:rsidP="00C87F6C">
            <w:pPr>
              <w:widowControl w:val="0"/>
              <w:autoSpaceDE w:val="0"/>
              <w:autoSpaceDN w:val="0"/>
              <w:rPr>
                <w:rFonts w:ascii="Arial" w:eastAsia="Times New Roman" w:hAnsi="Arial" w:cs="Arial"/>
                <w:color w:val="000000"/>
                <w:sz w:val="22"/>
                <w:szCs w:val="22"/>
                <w:lang w:eastAsia="en-CA" w:bidi="en-CA"/>
              </w:rPr>
            </w:pPr>
          </w:p>
          <w:p w14:paraId="21961CB5"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r w:rsidRPr="00C87F6C">
              <w:rPr>
                <w:rFonts w:ascii="Arial" w:eastAsia="Times New Roman" w:hAnsi="Arial" w:cs="Arial"/>
                <w:color w:val="000000"/>
                <w:sz w:val="22"/>
                <w:szCs w:val="22"/>
                <w:lang w:eastAsia="en-CA" w:bidi="en-CA"/>
              </w:rPr>
              <w:t>Throughout most of history, women were treated as inferior to men and those actions were supported by ideas in culture, religion, and law. In 18th century Europe, women were not as educated as men, and they were restricted by laws and customs that made women look to marriage as a means of stability and made them dependent on men. Due to their favored position in society, men were able to excel in public life and in science, philosophy, religion and politics, while women were expected to marry, have children, and take care of the home. </w:t>
            </w:r>
            <w:r w:rsidRPr="00C87F6C">
              <w:rPr>
                <w:rFonts w:ascii="Arial" w:eastAsia="Times New Roman" w:hAnsi="Arial" w:cs="Arial"/>
                <w:sz w:val="22"/>
                <w:szCs w:val="22"/>
                <w:lang w:eastAsia="en-CA" w:bidi="en-CA"/>
              </w:rPr>
              <w:fldChar w:fldCharType="begin"/>
            </w:r>
            <w:r w:rsidRPr="00C87F6C">
              <w:rPr>
                <w:rFonts w:ascii="Arial" w:eastAsia="Times New Roman" w:hAnsi="Arial" w:cs="Arial"/>
                <w:sz w:val="22"/>
                <w:szCs w:val="22"/>
                <w:lang w:eastAsia="en-CA" w:bidi="en-CA"/>
              </w:rPr>
              <w:instrText xml:space="preserve"> INCLUDEPICTURE "https://docs.google.com/drawings/u/0/d/s9VZYklxM50DlQUCkHg4PZg/image?w=173&amp;h=279&amp;rev=1&amp;ac=1&amp;parent=1o962vD1pUiIU1QllO_dVFI8IcjbQodYP-nUZIoBLKQg" \* MERGEFORMATINET </w:instrText>
            </w:r>
            <w:r w:rsidRPr="00C87F6C">
              <w:rPr>
                <w:rFonts w:ascii="Arial" w:eastAsia="Times New Roman" w:hAnsi="Arial" w:cs="Arial"/>
                <w:sz w:val="22"/>
                <w:szCs w:val="22"/>
                <w:lang w:eastAsia="en-CA" w:bidi="en-CA"/>
              </w:rPr>
              <w:fldChar w:fldCharType="end"/>
            </w:r>
          </w:p>
          <w:p w14:paraId="16D80BBF"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p>
          <w:p w14:paraId="79475681"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r w:rsidRPr="00C87F6C">
              <w:rPr>
                <w:rFonts w:ascii="Arial" w:eastAsia="Times New Roman" w:hAnsi="Arial" w:cs="Arial"/>
                <w:color w:val="000000"/>
                <w:sz w:val="22"/>
                <w:szCs w:val="22"/>
                <w:lang w:eastAsia="en-CA" w:bidi="en-CA"/>
              </w:rPr>
              <w:t xml:space="preserve">Using Enlightenment ideas, some women, including </w:t>
            </w:r>
            <w:r w:rsidRPr="00C87F6C">
              <w:rPr>
                <w:rFonts w:ascii="Arial" w:eastAsia="Times New Roman" w:hAnsi="Arial" w:cs="Arial"/>
                <w:b/>
                <w:bCs/>
                <w:color w:val="000000"/>
                <w:sz w:val="22"/>
                <w:szCs w:val="22"/>
                <w:lang w:eastAsia="en-CA" w:bidi="en-CA"/>
              </w:rPr>
              <w:t>Mary Wollstonecraft</w:t>
            </w:r>
            <w:r w:rsidRPr="00C87F6C">
              <w:rPr>
                <w:rFonts w:ascii="Arial" w:eastAsia="Times New Roman" w:hAnsi="Arial" w:cs="Arial"/>
                <w:color w:val="000000"/>
                <w:sz w:val="22"/>
                <w:szCs w:val="22"/>
                <w:lang w:eastAsia="en-CA" w:bidi="en-CA"/>
              </w:rPr>
              <w:t xml:space="preserve">, argued for more equal rights for men and women. </w:t>
            </w:r>
            <w:r w:rsidRPr="00C87F6C">
              <w:rPr>
                <w:rFonts w:ascii="Arial" w:eastAsia="Times New Roman" w:hAnsi="Arial" w:cs="Arial"/>
                <w:color w:val="222222"/>
                <w:sz w:val="22"/>
                <w:szCs w:val="22"/>
                <w:lang w:eastAsia="en-CA" w:bidi="en-CA"/>
              </w:rPr>
              <w:t xml:space="preserve">Mary Wollstonecraft was a British intellectual, writer, philosopher, and early feminist. She wrote several novels, essays, and children's books, but is best known for her book, </w:t>
            </w:r>
            <w:r w:rsidRPr="00C87F6C">
              <w:rPr>
                <w:rFonts w:ascii="Arial" w:eastAsia="Times New Roman" w:hAnsi="Arial" w:cs="Arial"/>
                <w:i/>
                <w:iCs/>
                <w:color w:val="222222"/>
                <w:sz w:val="22"/>
                <w:szCs w:val="22"/>
                <w:lang w:eastAsia="en-CA" w:bidi="en-CA"/>
              </w:rPr>
              <w:t>A Vindication of the Rights of Woman</w:t>
            </w:r>
            <w:r w:rsidRPr="00C87F6C">
              <w:rPr>
                <w:rFonts w:ascii="Arial" w:eastAsia="Times New Roman" w:hAnsi="Arial" w:cs="Arial"/>
                <w:color w:val="222222"/>
                <w:sz w:val="22"/>
                <w:szCs w:val="22"/>
                <w:lang w:eastAsia="en-CA" w:bidi="en-CA"/>
              </w:rPr>
              <w:t xml:space="preserve"> (1792).</w:t>
            </w:r>
          </w:p>
          <w:p w14:paraId="40CE94F0"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p>
          <w:p w14:paraId="5034A19D" w14:textId="77777777" w:rsidR="00C87F6C" w:rsidRPr="00C87F6C" w:rsidRDefault="00C87F6C" w:rsidP="00C87F6C">
            <w:pPr>
              <w:widowControl w:val="0"/>
              <w:autoSpaceDE w:val="0"/>
              <w:autoSpaceDN w:val="0"/>
              <w:rPr>
                <w:rFonts w:ascii="Arial" w:eastAsia="Times New Roman" w:hAnsi="Arial" w:cs="Arial"/>
                <w:sz w:val="22"/>
                <w:szCs w:val="22"/>
                <w:lang w:eastAsia="en-CA" w:bidi="en-CA"/>
              </w:rPr>
            </w:pPr>
            <w:r w:rsidRPr="00C87F6C">
              <w:rPr>
                <w:rFonts w:ascii="Arial" w:eastAsia="Times New Roman" w:hAnsi="Arial" w:cs="Arial"/>
                <w:color w:val="222222"/>
                <w:sz w:val="22"/>
                <w:szCs w:val="22"/>
                <w:lang w:eastAsia="en-CA" w:bidi="en-CA"/>
              </w:rPr>
              <w:t xml:space="preserve">Wollstonecraft argued that all men and women had equal </w:t>
            </w:r>
            <w:r w:rsidRPr="00C87F6C">
              <w:rPr>
                <w:rFonts w:ascii="Arial" w:eastAsia="Times New Roman" w:hAnsi="Arial" w:cs="Arial"/>
                <w:b/>
                <w:bCs/>
                <w:color w:val="222222"/>
                <w:sz w:val="22"/>
                <w:szCs w:val="22"/>
                <w:lang w:eastAsia="en-CA" w:bidi="en-CA"/>
              </w:rPr>
              <w:t>natural rights</w:t>
            </w:r>
            <w:r w:rsidRPr="00C87F6C">
              <w:rPr>
                <w:rFonts w:ascii="Arial" w:eastAsia="Times New Roman" w:hAnsi="Arial" w:cs="Arial"/>
                <w:color w:val="222222"/>
                <w:sz w:val="22"/>
                <w:szCs w:val="22"/>
                <w:lang w:eastAsia="en-CA" w:bidi="en-CA"/>
              </w:rPr>
              <w:t>, and that an ideal society could not be realized until everyone was free to exercise those rights. She spoke out against the situation of women in the eighteenth century, declaring that they were educated to be submissive [obedient] to men and to value physical attractiveness over character and intelligence.</w:t>
            </w:r>
          </w:p>
        </w:tc>
      </w:tr>
    </w:tbl>
    <w:p w14:paraId="52923800"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E7B3ECD"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69252067"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r w:rsidRPr="00C87F6C">
        <w:rPr>
          <w:rFonts w:ascii="Arial" w:eastAsia="Bell MT" w:hAnsi="Arial" w:cs="Arial"/>
          <w:color w:val="000000"/>
          <w:sz w:val="22"/>
          <w:szCs w:val="22"/>
          <w:lang w:eastAsia="en-CA" w:bidi="en-CA"/>
        </w:rPr>
        <w:t>1.  How were women affected by ideas of the Enlightenment?</w:t>
      </w:r>
    </w:p>
    <w:p w14:paraId="5058F8C4"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004C5FE2"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0D070B11"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624033DD"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54127F57"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64AC03E5" w14:textId="77777777" w:rsidR="00C87F6C" w:rsidRPr="00C87F6C" w:rsidRDefault="00C87F6C" w:rsidP="00C87F6C">
      <w:pPr>
        <w:widowControl w:val="0"/>
        <w:autoSpaceDE w:val="0"/>
        <w:autoSpaceDN w:val="0"/>
        <w:rPr>
          <w:rFonts w:ascii="Arial" w:eastAsia="Bell MT" w:hAnsi="Arial" w:cs="Arial"/>
          <w:color w:val="000000"/>
          <w:sz w:val="22"/>
          <w:szCs w:val="22"/>
          <w:lang w:eastAsia="en-CA" w:bidi="en-CA"/>
        </w:rPr>
      </w:pPr>
    </w:p>
    <w:p w14:paraId="361E597C" w14:textId="77777777" w:rsidR="00C87F6C" w:rsidRPr="00C87F6C" w:rsidRDefault="00C87F6C" w:rsidP="00C87F6C">
      <w:pPr>
        <w:widowControl w:val="0"/>
        <w:autoSpaceDE w:val="0"/>
        <w:autoSpaceDN w:val="0"/>
        <w:rPr>
          <w:rFonts w:ascii="Arial" w:eastAsia="Bell MT" w:hAnsi="Arial" w:cs="Arial"/>
          <w:sz w:val="22"/>
          <w:szCs w:val="22"/>
          <w:lang w:eastAsia="en-CA" w:bidi="en-CA"/>
        </w:rPr>
      </w:pPr>
      <w:r w:rsidRPr="00C87F6C">
        <w:rPr>
          <w:rFonts w:ascii="Arial" w:eastAsia="Bell MT" w:hAnsi="Arial" w:cs="Arial"/>
          <w:color w:val="000000"/>
          <w:sz w:val="22"/>
          <w:szCs w:val="22"/>
          <w:lang w:eastAsia="en-CA" w:bidi="en-CA"/>
        </w:rPr>
        <w:t xml:space="preserve">2.  Give examples of </w:t>
      </w:r>
      <w:r w:rsidRPr="00C87F6C">
        <w:rPr>
          <w:rFonts w:ascii="Arial" w:eastAsia="Times New Roman" w:hAnsi="Arial" w:cs="Arial"/>
          <w:color w:val="222222"/>
          <w:sz w:val="22"/>
          <w:szCs w:val="22"/>
          <w:lang w:eastAsia="en-CA" w:bidi="en-CA"/>
        </w:rPr>
        <w:t>Wollstonecraft’s influence on the modern women’s rights movement.</w:t>
      </w:r>
    </w:p>
    <w:p w14:paraId="455BB619" w14:textId="77777777" w:rsidR="00C87F6C" w:rsidRPr="00C87F6C" w:rsidRDefault="00C87F6C" w:rsidP="00C87F6C">
      <w:pPr>
        <w:widowControl w:val="0"/>
        <w:autoSpaceDE w:val="0"/>
        <w:autoSpaceDN w:val="0"/>
        <w:rPr>
          <w:rFonts w:ascii="Arial" w:eastAsia="Bell MT" w:hAnsi="Arial" w:cs="Arial"/>
          <w:sz w:val="22"/>
          <w:szCs w:val="22"/>
          <w:lang w:eastAsia="en-CA" w:bidi="en-CA"/>
        </w:rPr>
      </w:pPr>
    </w:p>
    <w:p w14:paraId="4E8B4C49" w14:textId="36F564ED" w:rsidR="00395442" w:rsidRPr="00F817EC" w:rsidRDefault="00395442" w:rsidP="00F817EC">
      <w:pPr>
        <w:rPr>
          <w:rFonts w:ascii="Times New Roman" w:hAnsi="Times New Roman" w:cs="Times New Roman"/>
          <w:color w:val="000000"/>
          <w:sz w:val="20"/>
          <w:szCs w:val="20"/>
          <w:lang w:val="en-US"/>
        </w:rPr>
      </w:pPr>
    </w:p>
    <w:sectPr w:rsidR="00395442" w:rsidRPr="00F817EC" w:rsidSect="00395442">
      <w:headerReference w:type="default" r:id="rId32"/>
      <w:footerReference w:type="even" r:id="rId33"/>
      <w:footerReference w:type="default" r:id="rId34"/>
      <w:headerReference w:type="first" r:id="rId35"/>
      <w:footerReference w:type="first" r:id="rId36"/>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875B7" w14:textId="77777777" w:rsidR="00D03873" w:rsidRDefault="00D03873" w:rsidP="00070715">
      <w:r>
        <w:separator/>
      </w:r>
    </w:p>
  </w:endnote>
  <w:endnote w:type="continuationSeparator" w:id="0">
    <w:p w14:paraId="2E7C8CEE" w14:textId="77777777" w:rsidR="00D03873" w:rsidRDefault="00D03873"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A645A">
          <w:rPr>
            <w:rStyle w:val="PageNumber"/>
            <w:noProof/>
          </w:rPr>
          <w:t>11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87F6C" w:rsidRDefault="00395442" w:rsidP="00250571">
                          <w:pPr>
                            <w:pStyle w:val="Footer"/>
                            <w:jc w:val="right"/>
                            <w:rPr>
                              <w:rFonts w:ascii="Verdana" w:hAnsi="Verdana" w:cs="Arial"/>
                              <w:color w:val="FFFFFF" w:themeColor="background1"/>
                              <w:sz w:val="20"/>
                              <w:szCs w:val="20"/>
                              <w14:textFill>
                                <w14:noFill/>
                              </w14:textFill>
                            </w:rPr>
                          </w:pPr>
                          <w:r w:rsidRPr="00C87F6C">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C87F6C" w:rsidRDefault="00395442" w:rsidP="00250571">
                    <w:pPr>
                      <w:pStyle w:val="Footer"/>
                      <w:jc w:val="right"/>
                      <w:rPr>
                        <w:rFonts w:ascii="Verdana" w:hAnsi="Verdana" w:cs="Arial"/>
                        <w:color w:val="FFFFFF" w:themeColor="background1"/>
                        <w:sz w:val="20"/>
                        <w:szCs w:val="20"/>
                        <w14:textFill>
                          <w14:noFill/>
                        </w14:textFill>
                      </w:rPr>
                    </w:pPr>
                    <w:r w:rsidRPr="00C87F6C">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C87F6C">
      <w:rPr>
        <w:rFonts w:ascii="Verdana" w:hAnsi="Verdana" w:cs="Arial"/>
        <w:b/>
        <w:bCs/>
        <w:color w:val="F79646"/>
      </w:rPr>
      <w:t xml:space="preserve">JusticeEducation.ca                  </w:t>
    </w:r>
    <w:r w:rsidRPr="00C87F6C">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C87F6C">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31475" w14:textId="77777777" w:rsidR="00D03873" w:rsidRDefault="00D03873" w:rsidP="00070715">
      <w:r>
        <w:separator/>
      </w:r>
    </w:p>
  </w:footnote>
  <w:footnote w:type="continuationSeparator" w:id="0">
    <w:p w14:paraId="78DDD342" w14:textId="77777777" w:rsidR="00D03873" w:rsidRDefault="00D03873"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#260 – 800 Hornby Street,</w:t>
                          </w:r>
                        </w:p>
                        <w:p w14:paraId="01F7055B" w14:textId="7CC39C16"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Vancouver, BC, Canada</w:t>
                          </w:r>
                        </w:p>
                        <w:p w14:paraId="7747EFB9" w14:textId="410A6BE3"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#260 – 800 Hornby Street,</w:t>
                    </w:r>
                  </w:p>
                  <w:p w14:paraId="01F7055B" w14:textId="7CC39C16"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Vancouver, BC, Canada</w:t>
                    </w:r>
                  </w:p>
                  <w:p w14:paraId="7747EFB9" w14:textId="410A6BE3" w:rsidR="00966023" w:rsidRPr="00C87F6C" w:rsidRDefault="00966023" w:rsidP="00966023">
                    <w:pPr>
                      <w:spacing w:line="276" w:lineRule="auto"/>
                      <w:rPr>
                        <w:rFonts w:ascii="Verdana" w:hAnsi="Verdana" w:cs="Arial"/>
                        <w:color w:val="FFFFFF"/>
                        <w:sz w:val="18"/>
                        <w:szCs w:val="18"/>
                      </w:rPr>
                    </w:pPr>
                    <w:r w:rsidRPr="00C87F6C">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88F"/>
    <w:multiLevelType w:val="hybridMultilevel"/>
    <w:tmpl w:val="B9BA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ED0"/>
    <w:multiLevelType w:val="hybridMultilevel"/>
    <w:tmpl w:val="C7A48E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8F0BC2"/>
    <w:multiLevelType w:val="hybridMultilevel"/>
    <w:tmpl w:val="634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C3662"/>
    <w:multiLevelType w:val="multilevel"/>
    <w:tmpl w:val="340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515F1"/>
    <w:multiLevelType w:val="hybridMultilevel"/>
    <w:tmpl w:val="9B3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31C8D"/>
    <w:multiLevelType w:val="hybridMultilevel"/>
    <w:tmpl w:val="F906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332A3F"/>
    <w:multiLevelType w:val="hybridMultilevel"/>
    <w:tmpl w:val="D8A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F69A9"/>
    <w:multiLevelType w:val="hybridMultilevel"/>
    <w:tmpl w:val="719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F0085"/>
    <w:multiLevelType w:val="hybridMultilevel"/>
    <w:tmpl w:val="29A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F191E"/>
    <w:multiLevelType w:val="hybridMultilevel"/>
    <w:tmpl w:val="ECD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0722F"/>
    <w:multiLevelType w:val="hybridMultilevel"/>
    <w:tmpl w:val="A558AB6A"/>
    <w:lvl w:ilvl="0" w:tplc="04090003">
      <w:start w:val="1"/>
      <w:numFmt w:val="bullet"/>
      <w:lvlText w:val="o"/>
      <w:lvlJc w:val="left"/>
      <w:pPr>
        <w:ind w:left="1513" w:hanging="360"/>
      </w:pPr>
      <w:rPr>
        <w:rFonts w:ascii="Courier New" w:hAnsi="Courier New" w:cs="Courier New"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1">
    <w:nsid w:val="70361827"/>
    <w:multiLevelType w:val="hybridMultilevel"/>
    <w:tmpl w:val="AA5E5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11"/>
  </w:num>
  <w:num w:numId="8">
    <w:abstractNumId w:val="10"/>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464F5"/>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96784"/>
    <w:rsid w:val="009A64B0"/>
    <w:rsid w:val="00A71CA2"/>
    <w:rsid w:val="00A86D4F"/>
    <w:rsid w:val="00AA645A"/>
    <w:rsid w:val="00AF7990"/>
    <w:rsid w:val="00B51B62"/>
    <w:rsid w:val="00C41851"/>
    <w:rsid w:val="00C76D7A"/>
    <w:rsid w:val="00C87F6C"/>
    <w:rsid w:val="00D03873"/>
    <w:rsid w:val="00D45602"/>
    <w:rsid w:val="00D47E69"/>
    <w:rsid w:val="00D80F08"/>
    <w:rsid w:val="00DA50D8"/>
    <w:rsid w:val="00E20CFD"/>
    <w:rsid w:val="00E60C48"/>
    <w:rsid w:val="00EB2FE7"/>
    <w:rsid w:val="00F47AFA"/>
    <w:rsid w:val="00F561B7"/>
    <w:rsid w:val="00F817EC"/>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C87F6C"/>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C87F6C"/>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439333810">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 w:id="20211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teachertoolkit.com/index.php/tool/think-pair-share" TargetMode="External"/><Relationship Id="rId18" Type="http://schemas.openxmlformats.org/officeDocument/2006/relationships/hyperlink" Target="http://www.theteachertoolkit.com/index.php/tool/exit-ticket" TargetMode="External"/><Relationship Id="rId26" Type="http://schemas.openxmlformats.org/officeDocument/2006/relationships/hyperlink" Target="https://www.timelineindex.com/content/view/542" TargetMode="External"/><Relationship Id="rId21" Type="http://schemas.openxmlformats.org/officeDocument/2006/relationships/hyperlink" Target="https://kids.britannica.com/students/article/Enlightenment/274185"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chive.org/details/BBCHeroesOfTheEnlightenment/BbcHeroesOfTheEnlightenmentEp2ChangesInSociety_hd720pWebrip.mp" TargetMode="External"/><Relationship Id="rId17" Type="http://schemas.openxmlformats.org/officeDocument/2006/relationships/hyperlink" Target="https://www.facinghistory.org/resource-library/teaching-strategies/3-2-1" TargetMode="External"/><Relationship Id="rId25" Type="http://schemas.openxmlformats.org/officeDocument/2006/relationships/hyperlink" Target="https://www.livescience.com/55327-the-enlightenment.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inghistory.org/resource-library/teaching-strategies/3-2-1" TargetMode="External"/><Relationship Id="rId20" Type="http://schemas.openxmlformats.org/officeDocument/2006/relationships/hyperlink" Target="https://courses.lumenlearning.com/boundless-worldhistory/" TargetMode="External"/><Relationship Id="rId29" Type="http://schemas.openxmlformats.org/officeDocument/2006/relationships/hyperlink" Target="https://www.youtube.com/watch?time_continue=33&amp;v=wVWq9zB_3-U&amp;feature=emb_log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courses.lumenlearning.com/suny-hccc-worldhistory2/chapter/the-age-of-enlightenment/"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inghistory.org/resource-library/teaching-strategies/3-2-1" TargetMode="External"/><Relationship Id="rId23" Type="http://schemas.openxmlformats.org/officeDocument/2006/relationships/hyperlink" Target="https://www.history.com/topics/british-history/enlightenment" TargetMode="External"/><Relationship Id="rId28" Type="http://schemas.openxmlformats.org/officeDocument/2006/relationships/hyperlink" Target="https://www.youtube.com/watch?v=pZBs78WQuUc" TargetMode="External"/><Relationship Id="rId36" Type="http://schemas.openxmlformats.org/officeDocument/2006/relationships/footer" Target="footer3.xml"/><Relationship Id="rId10" Type="http://schemas.openxmlformats.org/officeDocument/2006/relationships/hyperlink" Target="https://curriculum.gov.bc.ca/competencies/thinking" TargetMode="External"/><Relationship Id="rId19" Type="http://schemas.openxmlformats.org/officeDocument/2006/relationships/hyperlink" Target="http://www.philosophyslam.org/participate_fin.html" TargetMode="External"/><Relationship Id="rId31" Type="http://schemas.openxmlformats.org/officeDocument/2006/relationships/hyperlink" Target="https://www.youtube.com/watch?v=Av6R8QfgZ48&amp;feature=emb_logo"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heteachertoolkit.com/index.php/tool/think-pair-share" TargetMode="External"/><Relationship Id="rId22" Type="http://schemas.openxmlformats.org/officeDocument/2006/relationships/hyperlink" Target="https://www.britannica.com/event/Enlightenment-European-history" TargetMode="External"/><Relationship Id="rId27" Type="http://schemas.openxmlformats.org/officeDocument/2006/relationships/hyperlink" Target="https://www.bl.uk/restoration-18th-century-literature/articles/the-enlightenment" TargetMode="External"/><Relationship Id="rId30" Type="http://schemas.openxmlformats.org/officeDocument/2006/relationships/hyperlink" Target="https://www.youtube.com/watch?time_continue=33&amp;v=wVWq9zB_3-U&amp;feature=emb_logo" TargetMode="External"/><Relationship Id="rId35" Type="http://schemas.openxmlformats.org/officeDocument/2006/relationships/header" Target="header2.xml"/><Relationship Id="rId8" Type="http://schemas.openxmlformats.org/officeDocument/2006/relationships/hyperlink" Target="https://curriculum.gov.bc.ca/curriculum/social-studies/8"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2021-01-06T20:50:00Z</cp:lastPrinted>
  <dcterms:created xsi:type="dcterms:W3CDTF">2021-01-06T20:50:00Z</dcterms:created>
  <dcterms:modified xsi:type="dcterms:W3CDTF">2021-01-06T20:51:00Z</dcterms:modified>
</cp:coreProperties>
</file>