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2304A" w14:textId="77777777" w:rsidR="00EB3D20" w:rsidRDefault="00EB3D2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3021715" w14:textId="77777777" w:rsidR="006F3872" w:rsidRDefault="006F3872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1AB" w14:textId="367C20C6" w:rsidR="00C83EDB" w:rsidRDefault="009E2AD2">
      <w:pPr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Comparing the </w:t>
      </w:r>
      <w:r>
        <w:rPr>
          <w:rFonts w:ascii="Arial" w:eastAsia="Arial" w:hAnsi="Arial" w:cs="Arial"/>
          <w:b/>
          <w:i/>
          <w:sz w:val="24"/>
          <w:szCs w:val="24"/>
        </w:rPr>
        <w:t>War Measures Act</w:t>
      </w:r>
      <w:r>
        <w:rPr>
          <w:rFonts w:ascii="Arial" w:eastAsia="Arial" w:hAnsi="Arial" w:cs="Arial"/>
          <w:b/>
          <w:sz w:val="24"/>
          <w:szCs w:val="24"/>
        </w:rPr>
        <w:t xml:space="preserve"> and </w:t>
      </w:r>
      <w:r>
        <w:rPr>
          <w:rFonts w:ascii="Arial" w:eastAsia="Arial" w:hAnsi="Arial" w:cs="Arial"/>
          <w:b/>
          <w:i/>
          <w:sz w:val="24"/>
          <w:szCs w:val="24"/>
        </w:rPr>
        <w:t>Emergencies Act</w:t>
      </w:r>
    </w:p>
    <w:p w14:paraId="000001AC" w14:textId="77777777" w:rsidR="00C83EDB" w:rsidRDefault="00C83EDB">
      <w:pPr>
        <w:jc w:val="both"/>
        <w:rPr>
          <w:rFonts w:ascii="Arial" w:eastAsia="Arial" w:hAnsi="Arial" w:cs="Arial"/>
          <w:sz w:val="24"/>
          <w:szCs w:val="24"/>
        </w:rPr>
      </w:pPr>
    </w:p>
    <w:p w14:paraId="000001AD" w14:textId="77777777" w:rsidR="00C83EDB" w:rsidRDefault="009E2AD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Directions: </w:t>
      </w:r>
    </w:p>
    <w:p w14:paraId="000001AE" w14:textId="123C6197" w:rsidR="00C83EDB" w:rsidRDefault="009E2AD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Use this article 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https://www.thecanadianencyclopedia.ca/en/article/emergencies-act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to research the War Measures Act and Emergencies Act. Record your findings in the chart below.</w:t>
      </w:r>
    </w:p>
    <w:p w14:paraId="317892FB" w14:textId="77777777" w:rsidR="006F3872" w:rsidRDefault="006F387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000001AF" w14:textId="77777777" w:rsidR="00C83EDB" w:rsidRDefault="00C83EDB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C83EDB" w14:paraId="284937BC" w14:textId="77777777" w:rsidTr="006F3872">
        <w:trPr>
          <w:jc w:val="center"/>
        </w:trPr>
        <w:tc>
          <w:tcPr>
            <w:tcW w:w="3116" w:type="dxa"/>
          </w:tcPr>
          <w:p w14:paraId="000001B0" w14:textId="77777777" w:rsidR="00C83EDB" w:rsidRDefault="009E2AD2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War Measures Act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(1914)</w:t>
            </w:r>
          </w:p>
        </w:tc>
        <w:tc>
          <w:tcPr>
            <w:tcW w:w="3117" w:type="dxa"/>
          </w:tcPr>
          <w:p w14:paraId="000001B1" w14:textId="77777777" w:rsidR="00C83EDB" w:rsidRDefault="00C83EDB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000001B2" w14:textId="77777777" w:rsidR="00C83EDB" w:rsidRDefault="009E2AD2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Emergencies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(1988)</w:t>
            </w:r>
          </w:p>
        </w:tc>
      </w:tr>
      <w:tr w:rsidR="00C83EDB" w14:paraId="1BEBF00E" w14:textId="77777777" w:rsidTr="006F3872">
        <w:trPr>
          <w:jc w:val="center"/>
        </w:trPr>
        <w:tc>
          <w:tcPr>
            <w:tcW w:w="3116" w:type="dxa"/>
          </w:tcPr>
          <w:p w14:paraId="000001B3" w14:textId="77777777" w:rsidR="00C83EDB" w:rsidRDefault="00C83ED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00001B4" w14:textId="77777777" w:rsidR="00C83EDB" w:rsidRDefault="009E2AD2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Scope of Powers</w:t>
            </w:r>
          </w:p>
          <w:p w14:paraId="000001B5" w14:textId="77777777" w:rsidR="00C83EDB" w:rsidRDefault="00C83ED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1B6" w14:textId="77777777" w:rsidR="00C83EDB" w:rsidRDefault="00C83ED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1B7" w14:textId="77777777" w:rsidR="00C83EDB" w:rsidRDefault="00C83ED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1B8" w14:textId="77777777" w:rsidR="00C83EDB" w:rsidRDefault="00C83ED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00001B9" w14:textId="77777777" w:rsidR="00C83EDB" w:rsidRDefault="00C83ED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83EDB" w14:paraId="45650ADF" w14:textId="77777777" w:rsidTr="006F3872">
        <w:trPr>
          <w:jc w:val="center"/>
        </w:trPr>
        <w:tc>
          <w:tcPr>
            <w:tcW w:w="3116" w:type="dxa"/>
          </w:tcPr>
          <w:p w14:paraId="000001BA" w14:textId="77777777" w:rsidR="00C83EDB" w:rsidRDefault="00C83ED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00001BB" w14:textId="77777777" w:rsidR="00C83EDB" w:rsidRDefault="009E2AD2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Role of Parliament</w:t>
            </w:r>
          </w:p>
          <w:p w14:paraId="000001BC" w14:textId="77777777" w:rsidR="00C83EDB" w:rsidRDefault="00C83ED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1BD" w14:textId="77777777" w:rsidR="00C83EDB" w:rsidRDefault="00C83ED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1BE" w14:textId="77777777" w:rsidR="00C83EDB" w:rsidRDefault="00C83ED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1BF" w14:textId="77777777" w:rsidR="00C83EDB" w:rsidRDefault="00C83ED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00001C0" w14:textId="77777777" w:rsidR="00C83EDB" w:rsidRDefault="00C83ED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83EDB" w14:paraId="505EF948" w14:textId="77777777" w:rsidTr="006F3872">
        <w:trPr>
          <w:jc w:val="center"/>
        </w:trPr>
        <w:tc>
          <w:tcPr>
            <w:tcW w:w="3116" w:type="dxa"/>
          </w:tcPr>
          <w:p w14:paraId="000001C1" w14:textId="77777777" w:rsidR="00C83EDB" w:rsidRDefault="00C83ED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00001C2" w14:textId="77777777" w:rsidR="00C83EDB" w:rsidRDefault="009E2AD2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Compensation</w:t>
            </w:r>
          </w:p>
          <w:p w14:paraId="000001C3" w14:textId="77777777" w:rsidR="00C83EDB" w:rsidRDefault="00C83ED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1C4" w14:textId="77777777" w:rsidR="00C83EDB" w:rsidRDefault="00C83ED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1C5" w14:textId="77777777" w:rsidR="00C83EDB" w:rsidRDefault="00C83ED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1C6" w14:textId="77777777" w:rsidR="00C83EDB" w:rsidRDefault="00C83ED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00001C7" w14:textId="77777777" w:rsidR="00C83EDB" w:rsidRDefault="00C83ED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83EDB" w14:paraId="668E2B0D" w14:textId="77777777" w:rsidTr="006F3872">
        <w:trPr>
          <w:jc w:val="center"/>
        </w:trPr>
        <w:tc>
          <w:tcPr>
            <w:tcW w:w="3116" w:type="dxa"/>
          </w:tcPr>
          <w:p w14:paraId="000001C8" w14:textId="77777777" w:rsidR="00C83EDB" w:rsidRDefault="00C83ED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00001C9" w14:textId="77777777" w:rsidR="00C83EDB" w:rsidRDefault="009E2AD2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Charter &amp; Bill of Rights</w:t>
            </w:r>
          </w:p>
          <w:p w14:paraId="000001CA" w14:textId="77777777" w:rsidR="00C83EDB" w:rsidRDefault="00C83ED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1CB" w14:textId="77777777" w:rsidR="00C83EDB" w:rsidRDefault="00C83ED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1CC" w14:textId="77777777" w:rsidR="00C83EDB" w:rsidRDefault="00C83ED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0001CD" w14:textId="77777777" w:rsidR="00C83EDB" w:rsidRDefault="00C83ED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00001CE" w14:textId="77777777" w:rsidR="00C83EDB" w:rsidRDefault="00C83ED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1CF" w14:textId="77777777" w:rsidR="00C83EDB" w:rsidRDefault="00C83EDB">
      <w:pPr>
        <w:rPr>
          <w:rFonts w:ascii="Arial" w:eastAsia="Arial" w:hAnsi="Arial" w:cs="Arial"/>
          <w:i/>
          <w:sz w:val="24"/>
          <w:szCs w:val="24"/>
        </w:rPr>
      </w:pPr>
    </w:p>
    <w:p w14:paraId="000001D0" w14:textId="77777777" w:rsidR="00C83EDB" w:rsidRDefault="00C83EDB">
      <w:pPr>
        <w:rPr>
          <w:rFonts w:ascii="Arial" w:eastAsia="Arial" w:hAnsi="Arial" w:cs="Arial"/>
          <w:i/>
          <w:sz w:val="24"/>
          <w:szCs w:val="24"/>
        </w:rPr>
      </w:pPr>
    </w:p>
    <w:p w14:paraId="000001D1" w14:textId="77777777" w:rsidR="00C83EDB" w:rsidRDefault="009E2AD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does the Emergencies Act balance the rights of the individual with the need to provide protection, security, and order for all Canadians?</w:t>
      </w:r>
    </w:p>
    <w:p w14:paraId="000001D2" w14:textId="77777777" w:rsidR="00C83EDB" w:rsidRDefault="00C83EDB">
      <w:pPr>
        <w:rPr>
          <w:rFonts w:ascii="Arial" w:eastAsia="Arial" w:hAnsi="Arial" w:cs="Arial"/>
          <w:sz w:val="24"/>
          <w:szCs w:val="24"/>
        </w:rPr>
      </w:pPr>
    </w:p>
    <w:p w14:paraId="000001D3" w14:textId="3C19AD77" w:rsidR="00C83EDB" w:rsidRDefault="00C83EDB">
      <w:pPr>
        <w:rPr>
          <w:rFonts w:ascii="Arial" w:eastAsia="Arial" w:hAnsi="Arial" w:cs="Arial"/>
          <w:sz w:val="24"/>
          <w:szCs w:val="24"/>
        </w:rPr>
      </w:pPr>
    </w:p>
    <w:sectPr w:rsidR="00C83EDB" w:rsidSect="00EC56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E7467" w14:textId="77777777" w:rsidR="00D517BC" w:rsidRDefault="00D517BC" w:rsidP="00EC566E">
      <w:r>
        <w:separator/>
      </w:r>
    </w:p>
  </w:endnote>
  <w:endnote w:type="continuationSeparator" w:id="0">
    <w:p w14:paraId="14B4062C" w14:textId="77777777" w:rsidR="00D517BC" w:rsidRDefault="00D517BC" w:rsidP="00EC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72752" w14:textId="77777777" w:rsidR="00E60D9F" w:rsidRDefault="00E60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8819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0E7B5" w14:textId="7015CD83" w:rsidR="00EC566E" w:rsidRDefault="00EC566E" w:rsidP="00EC566E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50474A" w14:textId="29DDA1B2" w:rsidR="00EC566E" w:rsidRPr="00EC566E" w:rsidRDefault="00EC566E" w:rsidP="00EC566E">
    <w:pPr>
      <w:pStyle w:val="Footer"/>
      <w:tabs>
        <w:tab w:val="clear" w:pos="9360"/>
        <w:tab w:val="right" w:pos="10773"/>
      </w:tabs>
      <w:rPr>
        <w:rFonts w:ascii="Berthold Akzidenz Grotesk" w:eastAsia="Calibri" w:hAnsi="Berthold Akzidenz Grotesk" w:cs="Arial"/>
        <w:color w:val="646A69"/>
        <w:sz w:val="20"/>
        <w:szCs w:val="20"/>
        <w:lang w:eastAsia="en-US" w:bidi="ar-SA"/>
      </w:rPr>
    </w:pPr>
    <w:r w:rsidRPr="00EC566E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 xml:space="preserve"> JusticeEducation.ca                  </w:t>
    </w:r>
    <w:r w:rsidRPr="00EC566E">
      <w:rPr>
        <w:rFonts w:ascii="Verdana" w:eastAsia="Calibri" w:hAnsi="Verdana" w:cs="Arial"/>
        <w:color w:val="70AD47"/>
        <w:sz w:val="20"/>
        <w:szCs w:val="20"/>
        <w:lang w:eastAsia="en-US" w:bidi="ar-SA"/>
      </w:rPr>
      <w:t xml:space="preserve"> </w:t>
    </w:r>
    <w:r w:rsidRPr="00EC566E">
      <w:rPr>
        <w:rFonts w:ascii="Verdana" w:eastAsia="Calibri" w:hAnsi="Verdana" w:cs="Arial"/>
        <w:sz w:val="20"/>
        <w:szCs w:val="20"/>
        <w:lang w:eastAsia="en-US" w:bidi="ar-SA"/>
      </w:rPr>
      <w:t xml:space="preserve">      </w:t>
    </w:r>
    <w:r w:rsidRPr="00EC566E">
      <w:rPr>
        <w:rFonts w:ascii="Verdana" w:eastAsia="Calibri" w:hAnsi="Verdana" w:cs="Arial"/>
        <w:sz w:val="20"/>
        <w:szCs w:val="20"/>
        <w:lang w:eastAsia="en-US" w:bidi="ar-SA"/>
      </w:rPr>
      <w:tab/>
    </w:r>
    <w:r w:rsidRPr="00EC566E">
      <w:rPr>
        <w:rFonts w:ascii="Verdana" w:eastAsia="Calibri" w:hAnsi="Verdana" w:cs="Arial"/>
        <w:sz w:val="20"/>
        <w:szCs w:val="20"/>
        <w:lang w:eastAsia="en-US" w:bidi="ar-SA"/>
      </w:rPr>
      <w:tab/>
      <w:t xml:space="preserve">        </w:t>
    </w:r>
    <w:r w:rsidRPr="00EC566E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>LawLessons.ca</w:t>
    </w:r>
  </w:p>
  <w:p w14:paraId="71D95394" w14:textId="15CB95E3" w:rsidR="00EC566E" w:rsidRDefault="00EC566E" w:rsidP="00EC566E">
    <w:pPr>
      <w:pStyle w:val="Footer"/>
    </w:pPr>
  </w:p>
  <w:p w14:paraId="2BC5BFDC" w14:textId="77777777" w:rsidR="00EC566E" w:rsidRDefault="00EC56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6C169" w14:textId="77777777" w:rsidR="00E60D9F" w:rsidRDefault="00E60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7656D" w14:textId="77777777" w:rsidR="00D517BC" w:rsidRDefault="00D517BC" w:rsidP="00EC566E">
      <w:r>
        <w:separator/>
      </w:r>
    </w:p>
  </w:footnote>
  <w:footnote w:type="continuationSeparator" w:id="0">
    <w:p w14:paraId="58837EF5" w14:textId="77777777" w:rsidR="00D517BC" w:rsidRDefault="00D517BC" w:rsidP="00EC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49239" w14:textId="77777777" w:rsidR="00E60D9F" w:rsidRDefault="00E60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EE59F" w14:textId="2ABED8D9" w:rsidR="00EC566E" w:rsidRPr="00EC566E" w:rsidRDefault="00EC566E" w:rsidP="00EC566E">
    <w:pPr>
      <w:widowControl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EC566E">
      <w:rPr>
        <w:rFonts w:ascii="Times New Roman" w:eastAsia="Times New Roman" w:hAnsi="Times New Roman" w:cs="Times New Roman"/>
        <w:noProof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0C8222E6" wp14:editId="77819177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66E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 </w:t>
    </w:r>
    <w:r w:rsidR="00E60D9F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Social Studies 10</w:t>
    </w:r>
  </w:p>
  <w:p w14:paraId="5AABD11D" w14:textId="4DAB01CA" w:rsidR="00EC566E" w:rsidRPr="00EC566E" w:rsidRDefault="00EC566E" w:rsidP="00EC566E">
    <w:pPr>
      <w:widowControl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EC566E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</w:t>
    </w:r>
    <w:r w:rsidR="00E60D9F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Internments in Canada</w:t>
    </w:r>
  </w:p>
  <w:p w14:paraId="42974C2E" w14:textId="77777777" w:rsidR="00EC566E" w:rsidRDefault="00EC56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3652F" w14:textId="77777777" w:rsidR="00E60D9F" w:rsidRDefault="00E60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2BBB"/>
    <w:multiLevelType w:val="multilevel"/>
    <w:tmpl w:val="D178A6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7B152C"/>
    <w:multiLevelType w:val="multilevel"/>
    <w:tmpl w:val="DE3A0FA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973185"/>
    <w:multiLevelType w:val="multilevel"/>
    <w:tmpl w:val="F10A8CF2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4D7891"/>
    <w:multiLevelType w:val="multilevel"/>
    <w:tmpl w:val="569C0BC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C269A6"/>
    <w:multiLevelType w:val="multilevel"/>
    <w:tmpl w:val="9768E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305CED"/>
    <w:multiLevelType w:val="multilevel"/>
    <w:tmpl w:val="64F8DF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EA0B37"/>
    <w:multiLevelType w:val="multilevel"/>
    <w:tmpl w:val="F10C0B2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58677FC"/>
    <w:multiLevelType w:val="multilevel"/>
    <w:tmpl w:val="BEDCB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873C37"/>
    <w:multiLevelType w:val="multilevel"/>
    <w:tmpl w:val="7E0636B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4A17680"/>
    <w:multiLevelType w:val="multilevel"/>
    <w:tmpl w:val="A8FC4B6E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6635F51"/>
    <w:multiLevelType w:val="multilevel"/>
    <w:tmpl w:val="FD402D9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95F4790"/>
    <w:multiLevelType w:val="multilevel"/>
    <w:tmpl w:val="60A0651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423544D"/>
    <w:multiLevelType w:val="multilevel"/>
    <w:tmpl w:val="8E8038A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DB"/>
    <w:rsid w:val="000B0439"/>
    <w:rsid w:val="003342BE"/>
    <w:rsid w:val="0066668A"/>
    <w:rsid w:val="006F3872"/>
    <w:rsid w:val="00922056"/>
    <w:rsid w:val="009E2AD2"/>
    <w:rsid w:val="00A21205"/>
    <w:rsid w:val="00C83EDB"/>
    <w:rsid w:val="00D517BC"/>
    <w:rsid w:val="00DB2E61"/>
    <w:rsid w:val="00E60D9F"/>
    <w:rsid w:val="00EB3D20"/>
    <w:rsid w:val="00EC091E"/>
    <w:rsid w:val="00EC566E"/>
    <w:rsid w:val="00FB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BCC0"/>
  <w15:docId w15:val="{D9AA6F75-C49C-3D44-BCE1-2E8A4FFE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ell MT" w:eastAsia="Bell MT" w:hAnsi="Bell MT" w:cs="Bell MT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6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F52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table" w:styleId="TableGrid">
    <w:name w:val="Table Grid"/>
    <w:basedOn w:val="TableNormal"/>
    <w:uiPriority w:val="39"/>
    <w:rsid w:val="00F10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B4C5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68CB"/>
    <w:rPr>
      <w:rFonts w:asciiTheme="majorHAnsi" w:eastAsiaTheme="majorEastAsia" w:hAnsiTheme="majorHAnsi" w:cstheme="majorBidi"/>
      <w:i/>
      <w:iCs/>
      <w:color w:val="365F91" w:themeColor="accent1" w:themeShade="BF"/>
      <w:lang w:val="en-CA" w:eastAsia="en-CA" w:bidi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D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E8"/>
    <w:rPr>
      <w:rFonts w:ascii="Times New Roman" w:eastAsia="Bell MT" w:hAnsi="Times New Roman" w:cs="Times New Roman"/>
      <w:sz w:val="18"/>
      <w:szCs w:val="18"/>
      <w:lang w:val="en-CA" w:eastAsia="en-CA" w:bidi="en-C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CA" w:eastAsia="en-CA" w:bidi="en-C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66E"/>
    <w:rPr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EC5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66E"/>
    <w:rPr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anadianencyclopedia.ca/en/article/emergencies-ac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EypxLk9PLEBljqRqyq+Hb5A1sA==">AMUW2mUJ/FU4nM2kC5r7xrAYuxsT+JP0Yv0kTzuhITpoNjZOLmxrNmzsdTDn9v5dsxn51E7cP307Jw8pvGt9CAXSrugXMAdXjJTpu4B949Itmn02KDHxFjB6Rn7IVG514HdnkpJD5iWLJ2TLxg23lDGnu8dEXd11zkpKc6N9MZASZay4dUHTufaQbS4v8N2rZlVyU9P7h/BU7cL3dtX5cuHBK4V23wKhM7XBCvVq0gso3jt6IP3mOQDJu+3QMvDzMUGIh9UZ4wa0d/59mXG78j6+U8nsFLhSbO++E/SZpz1snRxEpO2hM2hN4s7uC0PNCu2KnT/NML/tv3EOcDH4qEE7y5IM0bfBGR9bfU7mVZV2BJ+fovz9KPX9mZPHgwpmJizPY0fEAY7JwlVZB0GAB7R0D7705Canmo0ypS/2JNoBw+P6zUhy65AXxuFk48Q9S0xgZytQovwo1Tp3tHhLWUmWxXQmI9jv6qAqIueUj43QGYCzaw2NTJOHKU58MTfe7+wP0iG5W8b0mQtzjQM+vHT+g+544dAgeScLnrVpTqLzkNimU5BNVOEZb1NzdLUlF8irGnBGxvw6BwDJ3Nxmw54SfffOLb7T9itzf97V1s6ERnEr8jwq/6ytxQi6xJz1ofDe/BY93yoo5vd+YJKQ13JE4wF6Jk1Kq0kVwA4uYlEb00lfFgQFlTx7l0tYjot3sEptHCbxmTZVWo94qS1+KQohOY5qWAv4VP3zv6vuuroN6A5aBfShDpFr3GdCecZTy1obOYh/Yx4z+vPk4xg+VOTvyeTiJBXLmD4OrF2jXTAv4UrumgJ8DbwULySrG2duzitdEfVIdLNmultklqRdDzA6XlZ2Uxjo17GISTmHyQfUhvr46kg36qQ/XYVFAMBa/TSuDqGjj4Dkfg4fytAnyxfWyI4QzbweR5bphN1vYCVFaivlTwa1ryDUWjxYsl9607qiITDKFIfkcphK3tCoqNCaALe5w/f3nVB7sW+4YRMGhe74AvuTVo3D9odkaS9CwUGZDezVibA/zTTGOrZK2fuYFa7/q9rWxiLcv0RkCVVgDigIiNX1NoVZhs5XLGw2RyeDXn2dck+CqgXZT1Sq6V0qc88a97CdXYzFTMpqdaf6QdktTpxMZ2C2Y7GiXdhEHe21QSQIqwReUCHaiu3E+P4/S/gAQxiCUJZ+wqgWZv7de+VmTWbY8X2xIWKXc4MUVUoKNcvR9A3iaH8/nOkl1xY0Z/xU7Poe2I4wHD5YngEOyiivsjWPUQcaJHkOuyJiiWvYF3lLusOm+Lgfuz35c98SA3rmXDy2ncGna9zYi8ega9xmBWnEc55hG+dkkj7qsG9TnBSCYY7KczBHWem9xzLD2LBIJnutrPpf5lbKm6BNILJcxVDNCY3+WFQJTzUUUtXRi0aWrAvUpSqgtYItYgz0qRPWtNfJ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5</cp:revision>
  <dcterms:created xsi:type="dcterms:W3CDTF">2020-11-23T04:26:00Z</dcterms:created>
  <dcterms:modified xsi:type="dcterms:W3CDTF">2020-12-28T23:11:00Z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