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97E5" w14:textId="77777777" w:rsidR="00873734" w:rsidRDefault="00873734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  <w:bookmarkStart w:id="0" w:name="_heading=h.gjdgxs" w:colFirst="0" w:colLast="0"/>
      <w:bookmarkEnd w:id="0"/>
    </w:p>
    <w:p w14:paraId="3742952E" w14:textId="77777777" w:rsidR="00344654" w:rsidRPr="00344654" w:rsidRDefault="00344654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  <w:r w:rsidRPr="00344654">
        <w:rPr>
          <w:rFonts w:ascii="Arial" w:eastAsia="Arial" w:hAnsi="Arial" w:cs="Arial"/>
          <w:b/>
          <w:lang w:val="en"/>
        </w:rPr>
        <w:t xml:space="preserve">Common Law vs. Civil Law </w:t>
      </w:r>
    </w:p>
    <w:p w14:paraId="1061E0D4" w14:textId="77777777" w:rsidR="00344654" w:rsidRPr="00344654" w:rsidRDefault="00344654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</w:p>
    <w:p w14:paraId="15FAD3B3" w14:textId="77777777" w:rsidR="00344654" w:rsidRPr="00344654" w:rsidRDefault="00344654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44654" w:rsidRPr="00344654" w14:paraId="41FBD916" w14:textId="77777777" w:rsidTr="00825B0B">
        <w:trPr>
          <w:trHeight w:val="51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33B9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lang w:val="en"/>
              </w:rPr>
            </w:pPr>
            <w:r w:rsidRPr="00344654">
              <w:rPr>
                <w:rFonts w:ascii="Arial" w:eastAsia="Arial" w:hAnsi="Arial" w:cs="Arial"/>
                <w:b/>
                <w:lang w:val="en"/>
              </w:rPr>
              <w:t>Common Law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14CD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lang w:val="en"/>
              </w:rPr>
            </w:pPr>
            <w:r w:rsidRPr="00344654">
              <w:rPr>
                <w:rFonts w:ascii="Arial" w:eastAsia="Arial" w:hAnsi="Arial" w:cs="Arial"/>
                <w:b/>
                <w:lang w:val="en"/>
              </w:rPr>
              <w:t>Civil Law</w:t>
            </w:r>
          </w:p>
        </w:tc>
      </w:tr>
      <w:tr w:rsidR="00344654" w:rsidRPr="00344654" w14:paraId="1E3154E5" w14:textId="77777777" w:rsidTr="00825B0B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E7F2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77A62FA3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3D7E82D1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396D567B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329B7C42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11FAC613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5C8D6F10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38EAA070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1C19CA8C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247C18E1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47D3362C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0CD205F0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703A7465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0D9026FA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6E340807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5D24F21F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6D697995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026A3FAB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41194462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01614577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0BB292E4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5CB9F232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648D4470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1A875DCC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56261E2B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0F604744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7B9AC7E7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7BF3DEB4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  <w:p w14:paraId="55B38DE9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FA7C" w14:textId="77777777" w:rsidR="00344654" w:rsidRPr="00344654" w:rsidRDefault="00344654" w:rsidP="0034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"/>
              </w:rPr>
            </w:pPr>
          </w:p>
        </w:tc>
      </w:tr>
    </w:tbl>
    <w:p w14:paraId="6592939B" w14:textId="77777777" w:rsidR="00344654" w:rsidRPr="00344654" w:rsidRDefault="00344654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</w:p>
    <w:p w14:paraId="433586E9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57463C8B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  <w:r w:rsidRPr="00344654">
        <w:rPr>
          <w:rFonts w:ascii="Arial" w:eastAsia="Arial" w:hAnsi="Arial" w:cs="Arial"/>
          <w:b/>
          <w:lang w:val="en"/>
        </w:rPr>
        <w:t>References:</w:t>
      </w:r>
    </w:p>
    <w:p w14:paraId="3C8D8354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1BF3F766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Cromwell, V. 2019. “Common Law vs. Civil Law: An Introduction to the Different Legal Systems.” </w:t>
      </w:r>
      <w:r w:rsidRPr="00344654">
        <w:rPr>
          <w:rFonts w:ascii="Arial" w:eastAsia="Arial" w:hAnsi="Arial" w:cs="Arial"/>
          <w:i/>
          <w:sz w:val="22"/>
          <w:szCs w:val="22"/>
          <w:lang w:val="en"/>
        </w:rPr>
        <w:t>BARBRI QLTS.</w:t>
      </w: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 </w:t>
      </w:r>
      <w:hyperlink r:id="rId8">
        <w:r w:rsidRPr="00344654">
          <w:rPr>
            <w:rFonts w:ascii="Arial" w:eastAsia="Arial" w:hAnsi="Arial" w:cs="Arial"/>
            <w:color w:val="0000FF"/>
            <w:sz w:val="22"/>
            <w:szCs w:val="22"/>
            <w:u w:val="single"/>
            <w:lang w:val="en"/>
          </w:rPr>
          <w:t>https://barbriqlts.com/common-law-vs-civil-law-an-introduction-to-the-different-legal-systems/</w:t>
        </w:r>
      </w:hyperlink>
      <w:r w:rsidRPr="00344654">
        <w:rPr>
          <w:rFonts w:ascii="Arial" w:eastAsia="Arial" w:hAnsi="Arial" w:cs="Arial"/>
          <w:sz w:val="22"/>
          <w:szCs w:val="22"/>
          <w:lang w:val="en"/>
        </w:rPr>
        <w:t xml:space="preserve"> </w:t>
      </w:r>
    </w:p>
    <w:p w14:paraId="7966BB46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109DC094" w14:textId="1A36DA88" w:rsidR="005131CF" w:rsidRPr="001F784C" w:rsidRDefault="00344654" w:rsidP="001F784C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proofErr w:type="spellStart"/>
      <w:r w:rsidRPr="00344654">
        <w:rPr>
          <w:rFonts w:ascii="Arial" w:eastAsia="Arial" w:hAnsi="Arial" w:cs="Arial"/>
          <w:sz w:val="22"/>
          <w:szCs w:val="22"/>
          <w:lang w:val="en"/>
        </w:rPr>
        <w:t>Syam</w:t>
      </w:r>
      <w:proofErr w:type="spellEnd"/>
      <w:r w:rsidRPr="00344654">
        <w:rPr>
          <w:rFonts w:ascii="Arial" w:eastAsia="Arial" w:hAnsi="Arial" w:cs="Arial"/>
          <w:sz w:val="22"/>
          <w:szCs w:val="22"/>
          <w:lang w:val="en"/>
        </w:rPr>
        <w:t xml:space="preserve">, P. 2014. “What Is the Difference Between Common Law and Civil Law?” </w:t>
      </w:r>
      <w:r w:rsidRPr="00344654">
        <w:rPr>
          <w:rFonts w:ascii="Arial" w:eastAsia="Arial" w:hAnsi="Arial" w:cs="Arial"/>
          <w:i/>
          <w:sz w:val="22"/>
          <w:szCs w:val="22"/>
          <w:lang w:val="en"/>
        </w:rPr>
        <w:t>School of Law.</w:t>
      </w: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 St. Louis, MO: Washington University. </w:t>
      </w:r>
      <w:hyperlink r:id="rId9">
        <w:r w:rsidRPr="00344654">
          <w:rPr>
            <w:rFonts w:ascii="Arial" w:eastAsia="Arial" w:hAnsi="Arial" w:cs="Arial"/>
            <w:color w:val="0000FF"/>
            <w:sz w:val="22"/>
            <w:szCs w:val="22"/>
            <w:u w:val="single"/>
            <w:lang w:val="en"/>
          </w:rPr>
          <w:t>https://onlinelaw.wustl.edu/blog/common-law-vs-civil-law/</w:t>
        </w:r>
      </w:hyperlink>
      <w:r w:rsidRPr="00344654">
        <w:rPr>
          <w:rFonts w:ascii="Arial" w:eastAsia="Arial" w:hAnsi="Arial" w:cs="Arial"/>
          <w:sz w:val="22"/>
          <w:szCs w:val="22"/>
          <w:lang w:val="en"/>
        </w:rPr>
        <w:t xml:space="preserve">  </w:t>
      </w:r>
    </w:p>
    <w:sectPr w:rsidR="005131CF" w:rsidRPr="001F78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52A6" w14:textId="77777777" w:rsidR="00423734" w:rsidRDefault="00423734">
      <w:r>
        <w:separator/>
      </w:r>
    </w:p>
  </w:endnote>
  <w:endnote w:type="continuationSeparator" w:id="0">
    <w:p w14:paraId="59889ABD" w14:textId="77777777" w:rsidR="00423734" w:rsidRDefault="0042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9412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79795E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47F8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653E">
      <w:rPr>
        <w:noProof/>
        <w:color w:val="000000"/>
      </w:rPr>
      <w:t>1</w:t>
    </w:r>
    <w:r>
      <w:rPr>
        <w:color w:val="000000"/>
      </w:rPr>
      <w:fldChar w:fldCharType="end"/>
    </w:r>
  </w:p>
  <w:p w14:paraId="62E6C830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A9AC423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C6EE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36EE6497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D566" w14:textId="77777777" w:rsidR="00423734" w:rsidRDefault="00423734">
      <w:r>
        <w:separator/>
      </w:r>
    </w:p>
  </w:footnote>
  <w:footnote w:type="continuationSeparator" w:id="0">
    <w:p w14:paraId="6ECC5124" w14:textId="77777777" w:rsidR="00423734" w:rsidRDefault="0042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25F9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1443" w14:textId="69275D04" w:rsidR="005131CF" w:rsidRDefault="005F3F7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D6CB6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0B4A26" wp14:editId="542865DA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6CB6">
      <w:rPr>
        <w:b/>
        <w:color w:val="636A69"/>
      </w:rPr>
      <w:t>Law Studies 12</w:t>
    </w:r>
  </w:p>
  <w:p w14:paraId="2C9E221C" w14:textId="16134C8A" w:rsidR="005131CF" w:rsidRDefault="005F3F7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D6CB6">
      <w:rPr>
        <w:b/>
        <w:color w:val="636A69"/>
      </w:rPr>
      <w:t>–</w:t>
    </w:r>
    <w:r>
      <w:rPr>
        <w:b/>
        <w:color w:val="636A69"/>
      </w:rPr>
      <w:t xml:space="preserve"> </w:t>
    </w:r>
    <w:r w:rsidR="00CD6CB6">
      <w:rPr>
        <w:b/>
        <w:color w:val="636A69"/>
      </w:rPr>
      <w:t>Evolution of Law</w:t>
    </w:r>
  </w:p>
  <w:p w14:paraId="498F68DC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CC05" w14:textId="77777777" w:rsidR="005131CF" w:rsidRDefault="005F3F7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CD83211" wp14:editId="7D056FCB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D9B19C" w14:textId="77777777" w:rsidR="005131CF" w:rsidRDefault="005F3F7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4E7F86B0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D5EDFB0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44E"/>
    <w:multiLevelType w:val="multilevel"/>
    <w:tmpl w:val="A4247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95A75"/>
    <w:multiLevelType w:val="multilevel"/>
    <w:tmpl w:val="2884DE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C5E9F"/>
    <w:multiLevelType w:val="multilevel"/>
    <w:tmpl w:val="9CC6D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661B48"/>
    <w:multiLevelType w:val="multilevel"/>
    <w:tmpl w:val="A3D0C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543DC1"/>
    <w:multiLevelType w:val="multilevel"/>
    <w:tmpl w:val="B6D6D5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AB3A08"/>
    <w:multiLevelType w:val="multilevel"/>
    <w:tmpl w:val="251280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DF7CBC"/>
    <w:multiLevelType w:val="multilevel"/>
    <w:tmpl w:val="38520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964D22"/>
    <w:multiLevelType w:val="multilevel"/>
    <w:tmpl w:val="90A457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A25A72"/>
    <w:multiLevelType w:val="multilevel"/>
    <w:tmpl w:val="4412E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A53E32"/>
    <w:multiLevelType w:val="multilevel"/>
    <w:tmpl w:val="8BB4F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E950EB"/>
    <w:multiLevelType w:val="multilevel"/>
    <w:tmpl w:val="2DC8B2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321636"/>
    <w:multiLevelType w:val="multilevel"/>
    <w:tmpl w:val="78722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7F5CF4"/>
    <w:multiLevelType w:val="multilevel"/>
    <w:tmpl w:val="8A963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8C460E"/>
    <w:multiLevelType w:val="multilevel"/>
    <w:tmpl w:val="A1A6D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A42F7B"/>
    <w:multiLevelType w:val="multilevel"/>
    <w:tmpl w:val="7CCC3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C85F6A"/>
    <w:multiLevelType w:val="multilevel"/>
    <w:tmpl w:val="4D60D8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D7241C"/>
    <w:multiLevelType w:val="multilevel"/>
    <w:tmpl w:val="11F41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6D4E04"/>
    <w:multiLevelType w:val="multilevel"/>
    <w:tmpl w:val="4F305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871F70"/>
    <w:multiLevelType w:val="multilevel"/>
    <w:tmpl w:val="AC769B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244182"/>
    <w:multiLevelType w:val="multilevel"/>
    <w:tmpl w:val="D21047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FA1646"/>
    <w:multiLevelType w:val="multilevel"/>
    <w:tmpl w:val="3E54A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F209A9"/>
    <w:multiLevelType w:val="multilevel"/>
    <w:tmpl w:val="7FDEC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A63974"/>
    <w:multiLevelType w:val="multilevel"/>
    <w:tmpl w:val="A656A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FB959FC"/>
    <w:multiLevelType w:val="multilevel"/>
    <w:tmpl w:val="C9289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5B1F6B"/>
    <w:multiLevelType w:val="multilevel"/>
    <w:tmpl w:val="2B4EAC4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2E07DA"/>
    <w:multiLevelType w:val="multilevel"/>
    <w:tmpl w:val="C046E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E614E2"/>
    <w:multiLevelType w:val="multilevel"/>
    <w:tmpl w:val="8A7C5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21"/>
  </w:num>
  <w:num w:numId="5">
    <w:abstractNumId w:val="4"/>
  </w:num>
  <w:num w:numId="6">
    <w:abstractNumId w:val="23"/>
  </w:num>
  <w:num w:numId="7">
    <w:abstractNumId w:val="13"/>
  </w:num>
  <w:num w:numId="8">
    <w:abstractNumId w:val="18"/>
  </w:num>
  <w:num w:numId="9">
    <w:abstractNumId w:val="7"/>
  </w:num>
  <w:num w:numId="10">
    <w:abstractNumId w:val="1"/>
  </w:num>
  <w:num w:numId="11">
    <w:abstractNumId w:val="15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9"/>
  </w:num>
  <w:num w:numId="17">
    <w:abstractNumId w:val="17"/>
  </w:num>
  <w:num w:numId="18">
    <w:abstractNumId w:val="22"/>
  </w:num>
  <w:num w:numId="19">
    <w:abstractNumId w:val="6"/>
  </w:num>
  <w:num w:numId="20">
    <w:abstractNumId w:val="20"/>
  </w:num>
  <w:num w:numId="21">
    <w:abstractNumId w:val="0"/>
  </w:num>
  <w:num w:numId="22">
    <w:abstractNumId w:val="25"/>
  </w:num>
  <w:num w:numId="23">
    <w:abstractNumId w:val="10"/>
  </w:num>
  <w:num w:numId="24">
    <w:abstractNumId w:val="11"/>
  </w:num>
  <w:num w:numId="25">
    <w:abstractNumId w:val="24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CF"/>
    <w:rsid w:val="00081E85"/>
    <w:rsid w:val="00114E3B"/>
    <w:rsid w:val="001217C0"/>
    <w:rsid w:val="001F784C"/>
    <w:rsid w:val="00295D45"/>
    <w:rsid w:val="00344654"/>
    <w:rsid w:val="00423734"/>
    <w:rsid w:val="004D3A5D"/>
    <w:rsid w:val="005131CF"/>
    <w:rsid w:val="00542AD6"/>
    <w:rsid w:val="00592123"/>
    <w:rsid w:val="005F3F73"/>
    <w:rsid w:val="007C79CB"/>
    <w:rsid w:val="00873734"/>
    <w:rsid w:val="009064A7"/>
    <w:rsid w:val="00CD6CB6"/>
    <w:rsid w:val="00DC46D4"/>
    <w:rsid w:val="00F465DC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B707"/>
  <w15:docId w15:val="{366442AF-A34B-48B7-A5C1-6BCF14EF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briqlts.com/common-law-vs-civil-law-an-introduction-to-the-different-legal-system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law.wustl.edu/blog/common-law-vs-civil-law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2021-03-25T05:02:00Z</dcterms:created>
  <dcterms:modified xsi:type="dcterms:W3CDTF">2021-03-25T05:14:00Z</dcterms:modified>
</cp:coreProperties>
</file>