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B9C8810" w14:textId="43D6B89E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</w:p>
    <w:p w14:paraId="61877CEB" w14:textId="1F756024" w:rsidR="00B835E7" w:rsidRPr="00B835E7" w:rsidRDefault="00B835E7" w:rsidP="00B835E7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5D01EB6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Gender Equality?</w:t>
      </w:r>
    </w:p>
    <w:p w14:paraId="3C36EFB4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2296A01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Use </w:t>
      </w:r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the websites </w:t>
      </w:r>
      <w:hyperlink r:id="rId7" w:anchor="milestones_economic_participation_prosperity" w:history="1">
        <w:r w:rsidRPr="00B835E7">
          <w:rPr>
            <w:rFonts w:ascii="Arial" w:eastAsia="Bell MT" w:hAnsi="Arial" w:cs="Arial"/>
            <w:i/>
            <w:color w:val="0000FF"/>
            <w:u w:val="single"/>
            <w:shd w:val="clear" w:color="auto" w:fill="FFFFFF"/>
            <w:lang w:eastAsia="en-CA" w:bidi="en-CA"/>
          </w:rPr>
          <w:t>https://cfc-swc.gc.ca/commemoration/gew-ses/achievements-realisations-en.html#milestones_economic_participation_prosperity</w:t>
        </w:r>
      </w:hyperlink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 and </w:t>
      </w:r>
      <w:hyperlink r:id="rId8" w:history="1">
        <w:r w:rsidRPr="00B835E7">
          <w:rPr>
            <w:rFonts w:ascii="Arial" w:eastAsia="Bell MT" w:hAnsi="Arial" w:cs="Arial"/>
            <w:i/>
            <w:color w:val="0000FF"/>
            <w:u w:val="single"/>
            <w:shd w:val="clear" w:color="auto" w:fill="FFFFFF"/>
            <w:lang w:eastAsia="en-CA" w:bidi="en-CA"/>
          </w:rPr>
          <w:t>https://canadianwomen.org/the-facts/</w:t>
        </w:r>
      </w:hyperlink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 to research gender equality in Canada today.</w:t>
      </w:r>
    </w:p>
    <w:p w14:paraId="078841B7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color w:val="333333"/>
          <w:shd w:val="clear" w:color="auto" w:fill="FFFFFF"/>
          <w:lang w:eastAsia="en-CA" w:bidi="en-CA"/>
        </w:rPr>
      </w:pPr>
    </w:p>
    <w:p w14:paraId="114DB52B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48516992" w14:textId="77777777" w:rsidTr="00013702">
        <w:trPr>
          <w:jc w:val="center"/>
        </w:trPr>
        <w:tc>
          <w:tcPr>
            <w:tcW w:w="4675" w:type="dxa"/>
          </w:tcPr>
          <w:p w14:paraId="6D2BE22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Economic Inequality </w:t>
            </w:r>
          </w:p>
          <w:p w14:paraId="478EC59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(poverty, wage gap, careers options)</w:t>
            </w:r>
          </w:p>
          <w:p w14:paraId="4B3FBF5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79D873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590B7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18CC4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262DFE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333A8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6589EE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D45F8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60A71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CF5EA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2F3AB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BECD76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810382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45F5F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3FA1CD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Leadership Roles </w:t>
            </w:r>
          </w:p>
          <w:p w14:paraId="0D310D3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(politics, business)</w:t>
            </w:r>
          </w:p>
          <w:p w14:paraId="2DD5D2A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FEFCF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73ADD8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33943EBE" w14:textId="77777777" w:rsidTr="00013702">
        <w:trPr>
          <w:jc w:val="center"/>
        </w:trPr>
        <w:tc>
          <w:tcPr>
            <w:tcW w:w="4675" w:type="dxa"/>
          </w:tcPr>
          <w:p w14:paraId="764BE49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Gender-Based Violence </w:t>
            </w:r>
          </w:p>
          <w:p w14:paraId="588DA44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(sexual assault, harassment)</w:t>
            </w:r>
          </w:p>
          <w:p w14:paraId="4CE380B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CDFFA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FD5068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A683B9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C3D65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301CAE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D2B65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CAA3C6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9DC7E4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AE6615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330E26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56A722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FAAB2E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9E9CE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9F7308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B0D6B4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Mental Health </w:t>
            </w:r>
          </w:p>
          <w:p w14:paraId="7CD8900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(stereotypes, sexualization)</w:t>
            </w:r>
          </w:p>
          <w:p w14:paraId="1B1945B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5937E0E1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AA13741" w14:textId="2B2D2A58" w:rsidR="004A7D30" w:rsidRPr="004A7D30" w:rsidRDefault="004A7D30" w:rsidP="004A7D30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sectPr w:rsidR="004A7D30" w:rsidRPr="004A7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7ED25" w14:textId="77777777" w:rsidR="00383E4B" w:rsidRDefault="00383E4B">
      <w:r>
        <w:separator/>
      </w:r>
    </w:p>
  </w:endnote>
  <w:endnote w:type="continuationSeparator" w:id="0">
    <w:p w14:paraId="407F102B" w14:textId="77777777" w:rsidR="00383E4B" w:rsidRDefault="0038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AF39" w14:textId="77777777" w:rsidR="00383E4B" w:rsidRDefault="00383E4B">
      <w:r>
        <w:separator/>
      </w:r>
    </w:p>
  </w:footnote>
  <w:footnote w:type="continuationSeparator" w:id="0">
    <w:p w14:paraId="5A2271A2" w14:textId="77777777" w:rsidR="00383E4B" w:rsidRDefault="0038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55DBA7C8" w:rsidR="00F203E2" w:rsidRDefault="00DB024F" w:rsidP="00DB024F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C08AB9D" wp14:editId="31231EE7">
          <wp:simplePos x="0" y="0"/>
          <wp:positionH relativeFrom="column">
            <wp:posOffset>5688957</wp:posOffset>
          </wp:positionH>
          <wp:positionV relativeFrom="paragraph">
            <wp:posOffset>-300717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Logo&#10;&#10;Description automatically generated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E2B9E"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 w:rsidR="007E2B9E">
      <w:rPr>
        <w:b/>
        <w:color w:val="636A69"/>
      </w:rPr>
      <w:t xml:space="preserve"> </w:t>
    </w:r>
    <w:r w:rsidR="00C62FCA">
      <w:rPr>
        <w:b/>
        <w:color w:val="636A69"/>
      </w:rPr>
      <w:t>Social Justice 12</w:t>
    </w:r>
    <w:r>
      <w:rPr>
        <w:b/>
        <w:color w:val="636A69"/>
      </w:rPr>
      <w:tab/>
    </w:r>
  </w:p>
  <w:p w14:paraId="0E150C07" w14:textId="4DF45ACC" w:rsidR="00F203E2" w:rsidRDefault="007E2B9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6CABAF81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7E2B9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7E2B9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B5F3D"/>
    <w:rsid w:val="00383E4B"/>
    <w:rsid w:val="00395CCA"/>
    <w:rsid w:val="004A7D30"/>
    <w:rsid w:val="005B08BC"/>
    <w:rsid w:val="00696078"/>
    <w:rsid w:val="00767880"/>
    <w:rsid w:val="007E2B9E"/>
    <w:rsid w:val="00950642"/>
    <w:rsid w:val="00B835E7"/>
    <w:rsid w:val="00C62FCA"/>
    <w:rsid w:val="00DB024F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ianwomen.org/the-fac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fc-swc.gc.ca/commemoration/gew-ses/achievements-realisations-e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5</cp:revision>
  <dcterms:created xsi:type="dcterms:W3CDTF">2021-01-06T01:43:00Z</dcterms:created>
  <dcterms:modified xsi:type="dcterms:W3CDTF">2021-03-09T05:12:00Z</dcterms:modified>
</cp:coreProperties>
</file>